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007EB75" w14:textId="77777777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66392BFD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183F9C">
        <w:rPr>
          <w:rFonts w:ascii="Calibri" w:hAnsi="Calibri"/>
          <w:b/>
          <w:spacing w:val="-5"/>
          <w:sz w:val="48"/>
          <w:szCs w:val="48"/>
        </w:rPr>
        <w:t>4.0.3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0C997141" w:rsidR="009F63B6" w:rsidRPr="00F6726A" w:rsidRDefault="0028343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</w:t>
      </w:r>
      <w:r w:rsidR="00587414">
        <w:rPr>
          <w:rFonts w:ascii="Calibri" w:hAnsi="Calibri"/>
          <w:b/>
          <w:spacing w:val="-5"/>
          <w:sz w:val="40"/>
          <w:szCs w:val="40"/>
        </w:rPr>
        <w:t>anuari</w:t>
      </w:r>
      <w:r w:rsidR="00EB0E26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</w:t>
      </w:r>
      <w:r w:rsidR="00587414">
        <w:rPr>
          <w:rFonts w:ascii="Calibri" w:hAnsi="Calibri"/>
          <w:b/>
          <w:spacing w:val="-5"/>
          <w:sz w:val="40"/>
          <w:szCs w:val="40"/>
        </w:rPr>
        <w:t>1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proofErr w:type="spellStart"/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</w:t>
      </w:r>
      <w:proofErr w:type="spellEnd"/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  <w:shd w:val="clear" w:color="auto" w:fill="auto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  <w:shd w:val="clear" w:color="auto" w:fill="auto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14:paraId="5050399F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  <w:shd w:val="clear" w:color="auto" w:fill="auto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  <w:shd w:val="clear" w:color="auto" w:fill="auto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  <w:shd w:val="clear" w:color="auto" w:fill="auto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  <w:shd w:val="clear" w:color="auto" w:fill="auto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  <w:shd w:val="clear" w:color="auto" w:fill="auto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  <w:shd w:val="clear" w:color="auto" w:fill="auto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  <w:shd w:val="clear" w:color="auto" w:fill="auto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  <w:shd w:val="clear" w:color="auto" w:fill="auto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  <w:shd w:val="clear" w:color="auto" w:fill="auto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  <w:shd w:val="clear" w:color="auto" w:fill="auto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  <w:shd w:val="clear" w:color="auto" w:fill="auto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  <w:shd w:val="clear" w:color="auto" w:fill="auto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  <w:shd w:val="clear" w:color="auto" w:fill="auto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  <w:shd w:val="clear" w:color="auto" w:fill="auto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  <w:shd w:val="clear" w:color="auto" w:fill="auto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  <w:shd w:val="clear" w:color="auto" w:fill="auto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  <w:shd w:val="clear" w:color="auto" w:fill="auto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  <w:shd w:val="clear" w:color="auto" w:fill="auto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  <w:shd w:val="clear" w:color="auto" w:fill="auto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  <w:shd w:val="clear" w:color="auto" w:fill="auto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  <w:shd w:val="clear" w:color="auto" w:fill="auto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  <w:shd w:val="clear" w:color="auto" w:fill="auto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  <w:shd w:val="clear" w:color="auto" w:fill="auto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  <w:shd w:val="clear" w:color="auto" w:fill="auto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  <w:shd w:val="clear" w:color="auto" w:fill="auto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  <w:shd w:val="clear" w:color="auto" w:fill="auto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  <w:shd w:val="clear" w:color="auto" w:fill="auto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  <w:shd w:val="clear" w:color="auto" w:fill="auto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  <w:shd w:val="clear" w:color="auto" w:fill="auto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  <w:shd w:val="clear" w:color="auto" w:fill="auto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  <w:shd w:val="clear" w:color="auto" w:fill="auto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  <w:shd w:val="clear" w:color="auto" w:fill="auto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  <w:shd w:val="clear" w:color="auto" w:fill="auto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  <w:shd w:val="clear" w:color="auto" w:fill="auto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  <w:shd w:val="clear" w:color="auto" w:fill="auto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  <w:shd w:val="clear" w:color="auto" w:fill="auto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  <w:shd w:val="clear" w:color="auto" w:fill="auto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  <w:shd w:val="clear" w:color="auto" w:fill="auto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  <w:shd w:val="clear" w:color="auto" w:fill="auto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  <w:shd w:val="clear" w:color="auto" w:fill="auto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  <w:shd w:val="clear" w:color="auto" w:fill="auto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  <w:shd w:val="clear" w:color="auto" w:fill="auto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  <w:shd w:val="clear" w:color="auto" w:fill="auto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  <w:shd w:val="clear" w:color="auto" w:fill="auto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  <w:shd w:val="clear" w:color="auto" w:fill="auto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  <w:shd w:val="clear" w:color="auto" w:fill="auto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  <w:shd w:val="clear" w:color="auto" w:fill="auto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  <w:shd w:val="clear" w:color="auto" w:fill="auto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  <w:shd w:val="clear" w:color="auto" w:fill="auto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  <w:shd w:val="clear" w:color="auto" w:fill="auto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  <w:shd w:val="clear" w:color="auto" w:fill="auto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  <w:shd w:val="clear" w:color="auto" w:fill="auto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587414" w:rsidRPr="00195822" w14:paraId="61297345" w14:textId="77777777" w:rsidTr="00AC79C2">
        <w:tc>
          <w:tcPr>
            <w:tcW w:w="993" w:type="dxa"/>
            <w:shd w:val="clear" w:color="auto" w:fill="auto"/>
          </w:tcPr>
          <w:p w14:paraId="49521FE9" w14:textId="28271142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6E9F0E39" w14:textId="52A704B2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F1A614" w14:textId="1EC7F109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 xml:space="preserve">1 </w:t>
            </w:r>
            <w:r w:rsidR="00587414">
              <w:rPr>
                <w:rFonts w:ascii="Calibri" w:hAnsi="Calibri"/>
                <w:lang w:val="nl"/>
              </w:rPr>
              <w:t>januari 2021</w:t>
            </w:r>
          </w:p>
        </w:tc>
        <w:tc>
          <w:tcPr>
            <w:tcW w:w="4111" w:type="dxa"/>
            <w:shd w:val="clear" w:color="auto" w:fill="auto"/>
          </w:tcPr>
          <w:p w14:paraId="5F7D3364" w14:textId="185E3082" w:rsidR="00587414" w:rsidRPr="00283436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 w:rsidRPr="00587414"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t xml:space="preserve"> – vereenvoudiging beslagvrije voet</w:t>
            </w:r>
          </w:p>
        </w:tc>
      </w:tr>
      <w:tr w:rsidR="00C6757C" w:rsidRPr="00195822" w14:paraId="77CC70D2" w14:textId="77777777" w:rsidTr="00AC79C2">
        <w:tc>
          <w:tcPr>
            <w:tcW w:w="993" w:type="dxa"/>
            <w:shd w:val="clear" w:color="auto" w:fill="auto"/>
          </w:tcPr>
          <w:p w14:paraId="3C4650A0" w14:textId="7EB5D83D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708FCFE1" w14:textId="21359014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826EF0F" w14:textId="54691BFC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9 februari 2021</w:t>
            </w:r>
          </w:p>
        </w:tc>
        <w:tc>
          <w:tcPr>
            <w:tcW w:w="4111" w:type="dxa"/>
            <w:shd w:val="clear" w:color="auto" w:fill="auto"/>
          </w:tcPr>
          <w:p w14:paraId="68AE0A42" w14:textId="7C79A00C" w:rsidR="00C6757C" w:rsidRP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Diverse problemen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17559610"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0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183F9C">
        <w:rPr>
          <w:rFonts w:ascii="Calibri" w:hAnsi="Calibri"/>
          <w:b/>
          <w:sz w:val="32"/>
          <w:szCs w:val="32"/>
        </w:rPr>
        <w:t>4.0.2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3E6048BD" w14:textId="64D6AC43" w:rsidR="0004578E" w:rsidRDefault="00183F9C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183F9C">
        <w:rPr>
          <w:rFonts w:ascii="Calibri" w:hAnsi="Calibri" w:cs="Calibri"/>
          <w:szCs w:val="24"/>
        </w:rPr>
        <w:t>Voor de berekening van de beslagvrije voet werden kinderen van 18 jaar of ouder meegenomen bij het bepalen van de leefsituatie. Dit is aangepast nu alleen kinderen onder de 18.</w:t>
      </w:r>
    </w:p>
    <w:p w14:paraId="7A877FA7" w14:textId="69B46270" w:rsidR="00FD72A4" w:rsidRDefault="00183F9C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183F9C">
        <w:rPr>
          <w:rFonts w:ascii="Calibri" w:hAnsi="Calibri" w:cs="Calibri"/>
          <w:szCs w:val="24"/>
        </w:rPr>
        <w:t>Als een schuldenaar met partner en de schuldenaar had geen inkomen maar de partner wel, dan werd de beslagvrije voet voor de partner niet berekend. Dit is nu aangepast.</w:t>
      </w:r>
    </w:p>
    <w:p w14:paraId="1EAB02F3" w14:textId="4AD2C57B" w:rsidR="00FD72A4" w:rsidRPr="0090271B" w:rsidRDefault="00183F9C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183F9C">
        <w:rPr>
          <w:rFonts w:ascii="Calibri" w:hAnsi="Calibri" w:cs="Calibri"/>
          <w:szCs w:val="24"/>
        </w:rPr>
        <w:t xml:space="preserve">Bruto in het geval van inkomsten uit arbeid dient gevuld te worden met het fiscaal inkomen (andere termen kunnen zijn: heffingsloon, loon voor loonheffing, loon loonbelasting, loon LB/PH, loon LH, loon voor inhoudingen of </w:t>
      </w:r>
      <w:proofErr w:type="spellStart"/>
      <w:r w:rsidRPr="00183F9C">
        <w:rPr>
          <w:rFonts w:ascii="Calibri" w:hAnsi="Calibri" w:cs="Calibri"/>
          <w:szCs w:val="24"/>
        </w:rPr>
        <w:t>sv</w:t>
      </w:r>
      <w:proofErr w:type="spellEnd"/>
      <w:r w:rsidRPr="00183F9C">
        <w:rPr>
          <w:rFonts w:ascii="Calibri" w:hAnsi="Calibri" w:cs="Calibri"/>
          <w:szCs w:val="24"/>
        </w:rPr>
        <w:t>-loon) in het geval van uitkering wordt de bruto uitkering bedoeld. Dit is alleen een aanpassing in de technische documentatie.</w:t>
      </w: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0A2B6A">
      <w:pPr>
        <w:pStyle w:val="Heading4"/>
        <w:numPr>
          <w:ilvl w:val="0"/>
          <w:numId w:val="4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0"/>
    <w:p w14:paraId="017FD5F7" w14:textId="6F4CC4A9" w:rsidR="008E6963" w:rsidRDefault="008E6963" w:rsidP="008E696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30.</w:t>
      </w:r>
      <w:r w:rsidR="00183F9C">
        <w:rPr>
          <w:rFonts w:ascii="Calibri" w:hAnsi="Calibri"/>
          <w:szCs w:val="24"/>
        </w:rPr>
        <w:t>2</w:t>
      </w:r>
      <w:r w:rsidRPr="00F6726A">
        <w:rPr>
          <w:rFonts w:ascii="Calibri" w:hAnsi="Calibri"/>
          <w:szCs w:val="24"/>
        </w:rPr>
        <w:tab/>
        <w:t xml:space="preserve">Nieuwe </w:t>
      </w:r>
      <w:r>
        <w:rPr>
          <w:rFonts w:ascii="Calibri" w:hAnsi="Calibri"/>
          <w:szCs w:val="24"/>
        </w:rPr>
        <w:t>release</w:t>
      </w:r>
      <w:r w:rsidRPr="00F6726A">
        <w:rPr>
          <w:rFonts w:ascii="Calibri" w:hAnsi="Calibri"/>
          <w:szCs w:val="24"/>
        </w:rPr>
        <w:t xml:space="preserve"> toegevoegd</w:t>
      </w:r>
    </w:p>
    <w:p w14:paraId="3FBF35A0" w14:textId="77777777" w:rsidR="001F331C" w:rsidRPr="00F6726A" w:rsidRDefault="004E6F2C" w:rsidP="000A2B6A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1F331C" w:rsidRPr="00F6726A">
        <w:rPr>
          <w:rFonts w:ascii="Calibri" w:hAnsi="Calibri"/>
          <w:b/>
          <w:szCs w:val="24"/>
        </w:rPr>
        <w:t>aragraaf 2.</w:t>
      </w:r>
      <w:r w:rsidR="008C30BE">
        <w:rPr>
          <w:rFonts w:ascii="Calibri" w:hAnsi="Calibri"/>
          <w:b/>
          <w:szCs w:val="24"/>
        </w:rPr>
        <w:t>5</w:t>
      </w:r>
      <w:r w:rsidRPr="00F6726A">
        <w:rPr>
          <w:rFonts w:ascii="Calibri" w:hAnsi="Calibri"/>
          <w:b/>
          <w:szCs w:val="24"/>
        </w:rPr>
        <w:t xml:space="preserve"> - </w:t>
      </w:r>
      <w:r w:rsidR="001F331C" w:rsidRPr="00F6726A">
        <w:rPr>
          <w:rFonts w:ascii="Calibri" w:hAnsi="Calibri"/>
          <w:b/>
          <w:szCs w:val="24"/>
        </w:rPr>
        <w:t>Invoergegevens</w:t>
      </w:r>
    </w:p>
    <w:p w14:paraId="577F723F" w14:textId="0B110BEE" w:rsidR="008C30BE" w:rsidRPr="00F6726A" w:rsidRDefault="008C30BE" w:rsidP="008C30B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="00183F9C">
        <w:rPr>
          <w:rFonts w:ascii="Calibri" w:hAnsi="Calibri"/>
          <w:szCs w:val="24"/>
          <w:lang w:val="nl"/>
        </w:rPr>
        <w:t>is</w:t>
      </w:r>
      <w:r w:rsidRPr="00F6726A">
        <w:rPr>
          <w:rFonts w:ascii="Calibri" w:hAnsi="Calibri"/>
          <w:szCs w:val="24"/>
          <w:lang w:val="nl"/>
        </w:rPr>
        <w:t xml:space="preserve"> de</w:t>
      </w:r>
      <w:r w:rsidR="00183F9C">
        <w:rPr>
          <w:rFonts w:ascii="Calibri" w:hAnsi="Calibri"/>
          <w:szCs w:val="24"/>
          <w:lang w:val="nl"/>
        </w:rPr>
        <w:t xml:space="preserve"> omschrijving in de technische documentatie bij de</w:t>
      </w:r>
      <w:r w:rsidRPr="00F6726A">
        <w:rPr>
          <w:rFonts w:ascii="Calibri" w:hAnsi="Calibri"/>
          <w:szCs w:val="24"/>
          <w:lang w:val="nl"/>
        </w:rPr>
        <w:t xml:space="preserve"> volgende invoergegevens </w:t>
      </w:r>
      <w:r>
        <w:rPr>
          <w:rFonts w:ascii="Calibri" w:hAnsi="Calibri"/>
          <w:b/>
          <w:szCs w:val="24"/>
          <w:lang w:val="nl"/>
        </w:rPr>
        <w:t>gewijzigd</w:t>
      </w:r>
      <w:r w:rsidRPr="00F6726A">
        <w:rPr>
          <w:rFonts w:ascii="Calibri" w:hAnsi="Calibri"/>
          <w:szCs w:val="24"/>
          <w:lang w:val="nl"/>
        </w:rPr>
        <w:t>:</w:t>
      </w:r>
    </w:p>
    <w:p w14:paraId="1DA56523" w14:textId="0FC43905" w:rsidR="008C30BE" w:rsidRDefault="00A11E2B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schInkWerk</w:t>
      </w:r>
    </w:p>
    <w:p w14:paraId="75CC2D3C" w14:textId="27EF396E" w:rsidR="00A11E2B" w:rsidRDefault="00A11E2B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schInkPensioen</w:t>
      </w:r>
    </w:p>
    <w:p w14:paraId="1F7AFD77" w14:textId="47B17CC5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schInkAOW</w:t>
      </w:r>
    </w:p>
    <w:p w14:paraId="7F0C6AA7" w14:textId="586D966E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schInkANW</w:t>
      </w:r>
    </w:p>
    <w:p w14:paraId="7F30E435" w14:textId="503E8646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t>schInkUitkeringOverige</w:t>
      </w:r>
    </w:p>
    <w:p w14:paraId="09B2069F" w14:textId="1D603E8D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t>schInkLoonbestanddelen</w:t>
      </w:r>
    </w:p>
    <w:p w14:paraId="104C765A" w14:textId="15A84C13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t>schInkPartnerAlimentatie</w:t>
      </w:r>
    </w:p>
    <w:p w14:paraId="747B1FAF" w14:textId="115BDB7F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t>schInkWWB</w:t>
      </w:r>
    </w:p>
    <w:p w14:paraId="0C006118" w14:textId="7F960B40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t>schInkWAO</w:t>
      </w:r>
    </w:p>
    <w:p w14:paraId="3A3A94A8" w14:textId="38402905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lastRenderedPageBreak/>
        <w:t>schInkNettoOverigeVT</w:t>
      </w:r>
    </w:p>
    <w:p w14:paraId="10726449" w14:textId="2383B771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715323">
        <w:rPr>
          <w:rFonts w:ascii="Calibri" w:hAnsi="Calibri"/>
          <w:szCs w:val="24"/>
          <w:lang w:val="nl"/>
        </w:rPr>
        <w:t>schInkWW</w:t>
      </w:r>
    </w:p>
    <w:p w14:paraId="0F2137C1" w14:textId="08723F1A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schInkZW</w:t>
      </w:r>
    </w:p>
    <w:p w14:paraId="21EB7B40" w14:textId="1B2B11A0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parInkWerk</w:t>
      </w:r>
    </w:p>
    <w:p w14:paraId="5E4FD4AE" w14:textId="46E81E6D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116DD">
        <w:rPr>
          <w:rFonts w:ascii="Calibri" w:hAnsi="Calibri"/>
          <w:szCs w:val="24"/>
          <w:lang w:val="nl"/>
        </w:rPr>
        <w:t>parInkPensioen</w:t>
      </w:r>
    </w:p>
    <w:p w14:paraId="51E4094C" w14:textId="3309CDBB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116DD">
        <w:rPr>
          <w:rFonts w:ascii="Calibri" w:hAnsi="Calibri"/>
          <w:szCs w:val="24"/>
          <w:lang w:val="nl"/>
        </w:rPr>
        <w:t>parInkAOW</w:t>
      </w:r>
    </w:p>
    <w:p w14:paraId="1A265D0C" w14:textId="24F27A60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116DD">
        <w:rPr>
          <w:rFonts w:ascii="Calibri" w:hAnsi="Calibri"/>
          <w:szCs w:val="24"/>
          <w:lang w:val="nl"/>
        </w:rPr>
        <w:t>parInkANW</w:t>
      </w:r>
    </w:p>
    <w:p w14:paraId="36BBB0DC" w14:textId="77777777" w:rsidR="008116DD" w:rsidRPr="008116DD" w:rsidRDefault="008116DD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116DD">
        <w:rPr>
          <w:rFonts w:ascii="Calibri" w:hAnsi="Calibri"/>
          <w:szCs w:val="24"/>
          <w:lang w:val="nl"/>
        </w:rPr>
        <w:t>parInkUitkeringOverige</w:t>
      </w:r>
    </w:p>
    <w:p w14:paraId="14078DBD" w14:textId="58DEE80F" w:rsidR="008116DD" w:rsidRDefault="008116DD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116DD">
        <w:rPr>
          <w:rFonts w:ascii="Calibri" w:hAnsi="Calibri"/>
          <w:szCs w:val="24"/>
          <w:lang w:val="nl"/>
        </w:rPr>
        <w:t>parInkLoonbestanddelen</w:t>
      </w:r>
    </w:p>
    <w:p w14:paraId="7A797AFC" w14:textId="7A3FBFD1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parInkPartnerAlimentatie</w:t>
      </w:r>
    </w:p>
    <w:p w14:paraId="7AAEBFC4" w14:textId="1A8CBF25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4C0657">
        <w:rPr>
          <w:rFonts w:ascii="Calibri" w:hAnsi="Calibri"/>
          <w:szCs w:val="24"/>
          <w:lang w:val="nl"/>
        </w:rPr>
        <w:t>parInkWWB</w:t>
      </w:r>
    </w:p>
    <w:p w14:paraId="248D9DCC" w14:textId="79DD2C99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4C0657">
        <w:rPr>
          <w:rFonts w:ascii="Calibri" w:hAnsi="Calibri"/>
          <w:szCs w:val="24"/>
          <w:lang w:val="nl"/>
        </w:rPr>
        <w:t>parInkWAO</w:t>
      </w:r>
    </w:p>
    <w:p w14:paraId="3504EB82" w14:textId="13122BFA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4C0657">
        <w:rPr>
          <w:rFonts w:ascii="Calibri" w:hAnsi="Calibri"/>
          <w:szCs w:val="24"/>
          <w:lang w:val="nl"/>
        </w:rPr>
        <w:t>parInkNettoOverigeVT</w:t>
      </w:r>
    </w:p>
    <w:p w14:paraId="3B2DD37D" w14:textId="650BB691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4C0657">
        <w:rPr>
          <w:rFonts w:ascii="Calibri" w:hAnsi="Calibri"/>
          <w:szCs w:val="24"/>
          <w:lang w:val="nl"/>
        </w:rPr>
        <w:t>parInkWW</w:t>
      </w:r>
    </w:p>
    <w:p w14:paraId="0D67CF4A" w14:textId="30D0FFEE" w:rsidR="004C0657" w:rsidRPr="008116DD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4C0657">
        <w:rPr>
          <w:rFonts w:ascii="Calibri" w:hAnsi="Calibri"/>
          <w:szCs w:val="24"/>
          <w:lang w:val="nl"/>
        </w:rPr>
        <w:t>parInkZW</w:t>
      </w:r>
    </w:p>
    <w:p w14:paraId="5AF71665" w14:textId="77777777" w:rsidR="004E6F2C" w:rsidRPr="004E6F2C" w:rsidRDefault="004E6F2C" w:rsidP="004E6F2C">
      <w:pPr>
        <w:rPr>
          <w:rFonts w:ascii="Calibri" w:hAnsi="Calibri"/>
          <w:szCs w:val="24"/>
          <w:lang w:val="nl"/>
        </w:rPr>
      </w:pPr>
    </w:p>
    <w:p w14:paraId="78AF4A31" w14:textId="77777777" w:rsidR="00DB11C3" w:rsidRPr="0049490F" w:rsidRDefault="004E6F2C" w:rsidP="0049490F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49490F">
        <w:rPr>
          <w:rFonts w:ascii="Calibri" w:hAnsi="Calibri"/>
          <w:b/>
          <w:szCs w:val="24"/>
        </w:rPr>
        <w:t>P</w:t>
      </w:r>
      <w:r w:rsidR="00DB11C3" w:rsidRPr="0049490F">
        <w:rPr>
          <w:rFonts w:ascii="Calibri" w:hAnsi="Calibri"/>
          <w:b/>
          <w:szCs w:val="24"/>
        </w:rPr>
        <w:t>aragraaf 2.</w:t>
      </w:r>
      <w:r w:rsidR="007D6F09" w:rsidRPr="0049490F">
        <w:rPr>
          <w:rFonts w:ascii="Calibri" w:hAnsi="Calibri"/>
          <w:b/>
          <w:szCs w:val="24"/>
        </w:rPr>
        <w:t>5</w:t>
      </w:r>
      <w:r w:rsidRPr="0049490F">
        <w:rPr>
          <w:rFonts w:ascii="Calibri" w:hAnsi="Calibri"/>
          <w:b/>
          <w:szCs w:val="24"/>
        </w:rPr>
        <w:t xml:space="preserve"> - </w:t>
      </w:r>
      <w:r w:rsidR="007D6F09" w:rsidRPr="0049490F">
        <w:rPr>
          <w:rFonts w:ascii="Calibri" w:hAnsi="Calibri"/>
          <w:b/>
          <w:szCs w:val="24"/>
        </w:rPr>
        <w:t>Uitvoer</w:t>
      </w:r>
      <w:r w:rsidR="00DB11C3" w:rsidRPr="0049490F">
        <w:rPr>
          <w:rFonts w:ascii="Calibri" w:hAnsi="Calibri"/>
          <w:b/>
          <w:szCs w:val="24"/>
        </w:rPr>
        <w:t>gegevens</w:t>
      </w:r>
    </w:p>
    <w:p w14:paraId="77BE2459" w14:textId="0E186CE3" w:rsidR="007D6F09" w:rsidRPr="00F6726A" w:rsidRDefault="007D6F09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="00183F9C">
        <w:rPr>
          <w:rFonts w:ascii="Calibri" w:hAnsi="Calibri"/>
          <w:szCs w:val="24"/>
          <w:lang w:val="nl"/>
        </w:rPr>
        <w:t xml:space="preserve">is de omschrijving in de technische documentatie bij de </w:t>
      </w:r>
      <w:r w:rsidRPr="00F6726A">
        <w:rPr>
          <w:rFonts w:ascii="Calibri" w:hAnsi="Calibri"/>
          <w:szCs w:val="24"/>
          <w:lang w:val="nl"/>
        </w:rPr>
        <w:t xml:space="preserve">volgende uitvoergegevens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="00EE3026" w:rsidRPr="00F6726A">
        <w:rPr>
          <w:rFonts w:ascii="Calibri" w:hAnsi="Calibri"/>
          <w:szCs w:val="24"/>
          <w:lang w:val="nl"/>
        </w:rPr>
        <w:t>:</w:t>
      </w:r>
    </w:p>
    <w:p w14:paraId="795EDB01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inkSchWerkBruto</w:t>
      </w:r>
    </w:p>
    <w:p w14:paraId="4704A934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inkSchUitkeringWWBruto</w:t>
      </w:r>
    </w:p>
    <w:p w14:paraId="18DC02D7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inkSchUitkeringAOWBruto</w:t>
      </w:r>
    </w:p>
    <w:p w14:paraId="4B65A881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inkSchUitkeringANWBruto</w:t>
      </w:r>
    </w:p>
    <w:p w14:paraId="15FE31C3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inkSchUitkeringWWBBruto</w:t>
      </w:r>
    </w:p>
    <w:p w14:paraId="53C7B199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inkSchUitkeringWAOBruto</w:t>
      </w:r>
    </w:p>
    <w:p w14:paraId="2EF5176B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inkSchUitkeringOverigBruto</w:t>
      </w:r>
    </w:p>
    <w:p w14:paraId="0B903FBD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inkSchAndereInkomensVTBruto</w:t>
      </w:r>
    </w:p>
    <w:p w14:paraId="37E9DD4C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inkSchWerkZonderAfzVGBruto</w:t>
      </w:r>
    </w:p>
    <w:p w14:paraId="21DB89D3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inkSchUitkeringZWBruto</w:t>
      </w:r>
    </w:p>
    <w:p w14:paraId="7E4315A0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inkSchPensioenBruto</w:t>
      </w:r>
    </w:p>
    <w:p w14:paraId="6EA1A13E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inkSchOverigeNettoZonderAfzVGBruto</w:t>
      </w:r>
    </w:p>
    <w:p w14:paraId="49B3CD1F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inkSchOverigeBruto</w:t>
      </w:r>
    </w:p>
    <w:p w14:paraId="4D7821E9" w14:textId="500B0EB4" w:rsid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>inkSchAlimentatieBruto</w:t>
      </w:r>
    </w:p>
    <w:p w14:paraId="533FFD62" w14:textId="77777777" w:rsidR="008B0C3D" w:rsidRDefault="008B0C3D" w:rsidP="008B0C3D">
      <w:pPr>
        <w:ind w:left="1854"/>
        <w:rPr>
          <w:rFonts w:ascii="Calibri" w:hAnsi="Calibri"/>
          <w:szCs w:val="24"/>
          <w:lang w:val="nl"/>
        </w:rPr>
      </w:pPr>
    </w:p>
    <w:p w14:paraId="086884A2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inkParWerkBruto</w:t>
      </w:r>
    </w:p>
    <w:p w14:paraId="2CB4E111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inkParUitkeringWWBruto</w:t>
      </w:r>
    </w:p>
    <w:p w14:paraId="322B1514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inkParUitkeringAOWBruto</w:t>
      </w:r>
    </w:p>
    <w:p w14:paraId="39D47A2E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inkParUitkeringANWBruto</w:t>
      </w:r>
    </w:p>
    <w:p w14:paraId="27600F5A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inkParUitkeringWWBBruto</w:t>
      </w:r>
    </w:p>
    <w:p w14:paraId="2B39C4F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inkParUitkeringWAOBruto</w:t>
      </w:r>
    </w:p>
    <w:p w14:paraId="62460654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inkParUitkeringOverigBruto</w:t>
      </w:r>
    </w:p>
    <w:p w14:paraId="336DB31C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inkParAndereInkomensVTBruto</w:t>
      </w:r>
    </w:p>
    <w:p w14:paraId="127D16E9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inkParWerkZonderAfzVGBruto</w:t>
      </w:r>
    </w:p>
    <w:p w14:paraId="63E4A509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inkParUitkeringZWBruto</w:t>
      </w:r>
    </w:p>
    <w:p w14:paraId="559C338B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inkParPensioenBruto</w:t>
      </w:r>
    </w:p>
    <w:p w14:paraId="64723D3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inkParOverigeNettoZonderAfzVGBruto</w:t>
      </w:r>
    </w:p>
    <w:p w14:paraId="0DA2C85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lastRenderedPageBreak/>
        <w:t>inkParOverigeBruto</w:t>
      </w:r>
    </w:p>
    <w:p w14:paraId="0E1CE5E4" w14:textId="1AB10505" w:rsid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>inkParAlimentatieBruto</w:t>
      </w:r>
    </w:p>
    <w:p w14:paraId="3536F11B" w14:textId="6C05CBFA" w:rsidR="00183F9C" w:rsidRDefault="00183F9C" w:rsidP="00183F9C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 xml:space="preserve">Toegevoegd paragraaf </w:t>
      </w:r>
      <w:r>
        <w:rPr>
          <w:rFonts w:ascii="Calibri" w:hAnsi="Calibri"/>
          <w:szCs w:val="24"/>
        </w:rPr>
        <w:t>4.2.4</w:t>
      </w:r>
      <w:r w:rsidRPr="00F6726A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URL</w:t>
      </w:r>
      <w:r w:rsidR="009D2168">
        <w:rPr>
          <w:rFonts w:ascii="Calibri" w:hAnsi="Calibri"/>
          <w:szCs w:val="24"/>
        </w:rPr>
        <w:t xml:space="preserve"> </w:t>
      </w:r>
    </w:p>
    <w:p w14:paraId="5518D883" w14:textId="77777777" w:rsidR="00183F9C" w:rsidRDefault="00183F9C" w:rsidP="008B0C3D">
      <w:pPr>
        <w:ind w:left="1854"/>
        <w:rPr>
          <w:rFonts w:ascii="Calibri" w:hAnsi="Calibri"/>
          <w:szCs w:val="24"/>
          <w:lang w:val="nl"/>
        </w:rPr>
      </w:pPr>
    </w:p>
    <w:p w14:paraId="4CAE9868" w14:textId="77777777" w:rsidR="00557569" w:rsidRDefault="00557569" w:rsidP="00557569">
      <w:pPr>
        <w:rPr>
          <w:rFonts w:ascii="Calibri" w:hAnsi="Calibri"/>
          <w:szCs w:val="24"/>
          <w:lang w:val="nl"/>
        </w:rPr>
      </w:pPr>
    </w:p>
    <w:p w14:paraId="04A843A3" w14:textId="4391C836" w:rsidR="00957E4D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4ABA8992" w14:textId="77777777" w:rsidR="00957E4D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5F88210B" w14:textId="77777777" w:rsidR="00957E4D" w:rsidRPr="0090271B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65BFA5DA" w14:textId="0CCBD50E" w:rsidR="009F63B6" w:rsidRPr="00C0197A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sectPr w:rsidR="009F63B6" w:rsidRPr="00C0197A" w:rsidSect="0091639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BED6C" w14:textId="77777777" w:rsidR="004E7AA4" w:rsidRDefault="004E7AA4">
      <w:r>
        <w:separator/>
      </w:r>
    </w:p>
  </w:endnote>
  <w:endnote w:type="continuationSeparator" w:id="0">
    <w:p w14:paraId="3268D7F9" w14:textId="77777777" w:rsidR="004E7AA4" w:rsidRDefault="004E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A92C1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C6757C" w:rsidRDefault="00C675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89A56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AA476" w14:textId="77777777" w:rsidR="004E7AA4" w:rsidRDefault="004E7AA4">
      <w:r>
        <w:separator/>
      </w:r>
    </w:p>
  </w:footnote>
  <w:footnote w:type="continuationSeparator" w:id="0">
    <w:p w14:paraId="4A27757B" w14:textId="77777777" w:rsidR="004E7AA4" w:rsidRDefault="004E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F2" w14:textId="77777777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>
      <w:rPr>
        <w:spacing w:val="-2"/>
        <w:szCs w:val="24"/>
      </w:rPr>
      <w:fldChar w:fldCharType="begin"/>
    </w:r>
    <w:r>
      <w:rPr>
        <w:spacing w:val="-2"/>
        <w:szCs w:val="24"/>
      </w:rPr>
      <w:instrText xml:space="preserve"> DOCPROPERTY  Versie  \* MERGEFORMAT </w:instrText>
    </w:r>
    <w:r>
      <w:rPr>
        <w:spacing w:val="-2"/>
        <w:szCs w:val="24"/>
      </w:rPr>
      <w:fldChar w:fldCharType="separate"/>
    </w:r>
    <w:r>
      <w:rPr>
        <w:spacing w:val="-2"/>
        <w:szCs w:val="24"/>
      </w:rPr>
      <w:t>2.7.1</w:t>
    </w:r>
    <w:r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C6757C" w:rsidRDefault="00C6757C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15BD" w14:textId="58E198C3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pacing w:val="-2"/>
      </w:rPr>
      <w:tab/>
    </w:r>
    <w:r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Pr="00F6726A">
      <w:rPr>
        <w:rFonts w:ascii="Calibri" w:hAnsi="Calibri"/>
        <w:spacing w:val="-2"/>
        <w:szCs w:val="24"/>
      </w:rPr>
      <w:fldChar w:fldCharType="begin"/>
    </w:r>
    <w:r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Pr="00F6726A">
      <w:rPr>
        <w:rFonts w:ascii="Calibri" w:hAnsi="Calibri"/>
        <w:spacing w:val="-2"/>
        <w:szCs w:val="24"/>
      </w:rPr>
      <w:fldChar w:fldCharType="separate"/>
    </w:r>
    <w:r>
      <w:rPr>
        <w:rFonts w:ascii="Calibri" w:hAnsi="Calibri"/>
        <w:spacing w:val="-2"/>
        <w:szCs w:val="24"/>
      </w:rPr>
      <w:t>4.0.3</w:t>
    </w:r>
    <w:r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C6757C" w:rsidRPr="002B715E" w:rsidRDefault="00C6757C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95" type="#_x0000_t75" style="width:9pt;height:9pt" o:bullet="t">
        <v:imagedata r:id="rId1" o:title="BD10267_"/>
      </v:shape>
    </w:pict>
  </w:numPicBullet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24A6D4D"/>
    <w:multiLevelType w:val="hybridMultilevel"/>
    <w:tmpl w:val="E75EBB98"/>
    <w:lvl w:ilvl="0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5084348"/>
    <w:multiLevelType w:val="multilevel"/>
    <w:tmpl w:val="E436715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402321"/>
    <w:multiLevelType w:val="hybridMultilevel"/>
    <w:tmpl w:val="E95AA522"/>
    <w:lvl w:ilvl="0" w:tplc="D05E5C1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C607762"/>
    <w:multiLevelType w:val="hybridMultilevel"/>
    <w:tmpl w:val="7110D668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823D66"/>
    <w:multiLevelType w:val="hybridMultilevel"/>
    <w:tmpl w:val="DF08CB72"/>
    <w:lvl w:ilvl="0" w:tplc="0413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14" w:hanging="360"/>
      </w:pPr>
    </w:lvl>
    <w:lvl w:ilvl="2" w:tplc="0413001B">
      <w:start w:val="1"/>
      <w:numFmt w:val="lowerRoman"/>
      <w:lvlText w:val="%3."/>
      <w:lvlJc w:val="right"/>
      <w:pPr>
        <w:ind w:left="2434" w:hanging="180"/>
      </w:pPr>
    </w:lvl>
    <w:lvl w:ilvl="3" w:tplc="0413000F">
      <w:start w:val="1"/>
      <w:numFmt w:val="decimal"/>
      <w:lvlText w:val="%4."/>
      <w:lvlJc w:val="left"/>
      <w:pPr>
        <w:ind w:left="3154" w:hanging="360"/>
      </w:pPr>
    </w:lvl>
    <w:lvl w:ilvl="4" w:tplc="04130019">
      <w:start w:val="1"/>
      <w:numFmt w:val="lowerLetter"/>
      <w:lvlText w:val="%5."/>
      <w:lvlJc w:val="left"/>
      <w:pPr>
        <w:ind w:left="3874" w:hanging="360"/>
      </w:pPr>
    </w:lvl>
    <w:lvl w:ilvl="5" w:tplc="0413001B">
      <w:start w:val="1"/>
      <w:numFmt w:val="lowerRoman"/>
      <w:lvlText w:val="%6."/>
      <w:lvlJc w:val="right"/>
      <w:pPr>
        <w:ind w:left="4594" w:hanging="180"/>
      </w:pPr>
    </w:lvl>
    <w:lvl w:ilvl="6" w:tplc="0413000F">
      <w:start w:val="1"/>
      <w:numFmt w:val="decimal"/>
      <w:lvlText w:val="%7."/>
      <w:lvlJc w:val="left"/>
      <w:pPr>
        <w:ind w:left="5314" w:hanging="360"/>
      </w:pPr>
    </w:lvl>
    <w:lvl w:ilvl="7" w:tplc="04130019">
      <w:start w:val="1"/>
      <w:numFmt w:val="lowerLetter"/>
      <w:lvlText w:val="%8."/>
      <w:lvlJc w:val="left"/>
      <w:pPr>
        <w:ind w:left="6034" w:hanging="360"/>
      </w:pPr>
    </w:lvl>
    <w:lvl w:ilvl="8" w:tplc="0413001B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1A2C2E2D"/>
    <w:multiLevelType w:val="hybridMultilevel"/>
    <w:tmpl w:val="6EF051C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509" w:hanging="180"/>
      </w:pPr>
    </w:lvl>
    <w:lvl w:ilvl="3" w:tplc="0413000F">
      <w:start w:val="1"/>
      <w:numFmt w:val="decimal"/>
      <w:lvlText w:val="%4."/>
      <w:lvlJc w:val="left"/>
      <w:pPr>
        <w:ind w:left="3229" w:hanging="360"/>
      </w:pPr>
    </w:lvl>
    <w:lvl w:ilvl="4" w:tplc="04130019">
      <w:start w:val="1"/>
      <w:numFmt w:val="lowerLetter"/>
      <w:lvlText w:val="%5."/>
      <w:lvlJc w:val="left"/>
      <w:pPr>
        <w:ind w:left="3949" w:hanging="360"/>
      </w:pPr>
    </w:lvl>
    <w:lvl w:ilvl="5" w:tplc="0413001B">
      <w:start w:val="1"/>
      <w:numFmt w:val="lowerRoman"/>
      <w:lvlText w:val="%6."/>
      <w:lvlJc w:val="right"/>
      <w:pPr>
        <w:ind w:left="4669" w:hanging="180"/>
      </w:pPr>
    </w:lvl>
    <w:lvl w:ilvl="6" w:tplc="0413000F">
      <w:start w:val="1"/>
      <w:numFmt w:val="decimal"/>
      <w:lvlText w:val="%7."/>
      <w:lvlJc w:val="left"/>
      <w:pPr>
        <w:ind w:left="5389" w:hanging="360"/>
      </w:pPr>
    </w:lvl>
    <w:lvl w:ilvl="7" w:tplc="04130019">
      <w:start w:val="1"/>
      <w:numFmt w:val="lowerLetter"/>
      <w:lvlText w:val="%8."/>
      <w:lvlJc w:val="left"/>
      <w:pPr>
        <w:ind w:left="6109" w:hanging="360"/>
      </w:pPr>
    </w:lvl>
    <w:lvl w:ilvl="8" w:tplc="0413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E17011B"/>
    <w:multiLevelType w:val="hybridMultilevel"/>
    <w:tmpl w:val="E4367150"/>
    <w:lvl w:ilvl="0" w:tplc="B1FA583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E97D35"/>
    <w:multiLevelType w:val="hybridMultilevel"/>
    <w:tmpl w:val="62606650"/>
    <w:lvl w:ilvl="0" w:tplc="0413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 w15:restartNumberingAfterBreak="0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286058B"/>
    <w:multiLevelType w:val="hybridMultilevel"/>
    <w:tmpl w:val="865E457C"/>
    <w:lvl w:ilvl="0" w:tplc="0413000F">
      <w:start w:val="1"/>
      <w:numFmt w:val="decimal"/>
      <w:lvlText w:val="%1.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76E42E9"/>
    <w:multiLevelType w:val="hybridMultilevel"/>
    <w:tmpl w:val="402AE95A"/>
    <w:lvl w:ilvl="0" w:tplc="01429414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16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EF04EC4"/>
    <w:multiLevelType w:val="hybridMultilevel"/>
    <w:tmpl w:val="D764BD6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8" w15:restartNumberingAfterBreak="0">
    <w:nsid w:val="3F363415"/>
    <w:multiLevelType w:val="hybridMultilevel"/>
    <w:tmpl w:val="F8F0AEC6"/>
    <w:lvl w:ilvl="0" w:tplc="06A2E99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524744"/>
    <w:multiLevelType w:val="hybridMultilevel"/>
    <w:tmpl w:val="6B02B80C"/>
    <w:lvl w:ilvl="0" w:tplc="007617E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2467DF5"/>
    <w:multiLevelType w:val="multilevel"/>
    <w:tmpl w:val="EDAA2AC8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6A7D5E"/>
    <w:multiLevelType w:val="hybridMultilevel"/>
    <w:tmpl w:val="D23011C6"/>
    <w:lvl w:ilvl="0" w:tplc="FE021A36">
      <w:start w:val="151"/>
      <w:numFmt w:val="decimal"/>
      <w:lvlText w:val="%1"/>
      <w:lvlJc w:val="left"/>
      <w:pPr>
        <w:ind w:left="135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30" w:hanging="360"/>
      </w:pPr>
    </w:lvl>
    <w:lvl w:ilvl="2" w:tplc="0413001B" w:tentative="1">
      <w:start w:val="1"/>
      <w:numFmt w:val="lowerRoman"/>
      <w:lvlText w:val="%3."/>
      <w:lvlJc w:val="right"/>
      <w:pPr>
        <w:ind w:left="2750" w:hanging="180"/>
      </w:pPr>
    </w:lvl>
    <w:lvl w:ilvl="3" w:tplc="0413000F" w:tentative="1">
      <w:start w:val="1"/>
      <w:numFmt w:val="decimal"/>
      <w:lvlText w:val="%4."/>
      <w:lvlJc w:val="left"/>
      <w:pPr>
        <w:ind w:left="3470" w:hanging="360"/>
      </w:pPr>
    </w:lvl>
    <w:lvl w:ilvl="4" w:tplc="04130019" w:tentative="1">
      <w:start w:val="1"/>
      <w:numFmt w:val="lowerLetter"/>
      <w:lvlText w:val="%5."/>
      <w:lvlJc w:val="left"/>
      <w:pPr>
        <w:ind w:left="4190" w:hanging="360"/>
      </w:pPr>
    </w:lvl>
    <w:lvl w:ilvl="5" w:tplc="0413001B" w:tentative="1">
      <w:start w:val="1"/>
      <w:numFmt w:val="lowerRoman"/>
      <w:lvlText w:val="%6."/>
      <w:lvlJc w:val="right"/>
      <w:pPr>
        <w:ind w:left="4910" w:hanging="180"/>
      </w:pPr>
    </w:lvl>
    <w:lvl w:ilvl="6" w:tplc="0413000F" w:tentative="1">
      <w:start w:val="1"/>
      <w:numFmt w:val="decimal"/>
      <w:lvlText w:val="%7."/>
      <w:lvlJc w:val="left"/>
      <w:pPr>
        <w:ind w:left="5630" w:hanging="360"/>
      </w:pPr>
    </w:lvl>
    <w:lvl w:ilvl="7" w:tplc="04130019" w:tentative="1">
      <w:start w:val="1"/>
      <w:numFmt w:val="lowerLetter"/>
      <w:lvlText w:val="%8."/>
      <w:lvlJc w:val="left"/>
      <w:pPr>
        <w:ind w:left="6350" w:hanging="360"/>
      </w:pPr>
    </w:lvl>
    <w:lvl w:ilvl="8" w:tplc="0413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2" w15:restartNumberingAfterBreak="0">
    <w:nsid w:val="52DE4926"/>
    <w:multiLevelType w:val="multilevel"/>
    <w:tmpl w:val="402AE95A"/>
    <w:lvl w:ilvl="0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D001CE5"/>
    <w:multiLevelType w:val="hybridMultilevel"/>
    <w:tmpl w:val="6FC07F3E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D263316"/>
    <w:multiLevelType w:val="hybridMultilevel"/>
    <w:tmpl w:val="E07237D0"/>
    <w:lvl w:ilvl="0" w:tplc="01429414">
      <w:start w:val="1"/>
      <w:numFmt w:val="bullet"/>
      <w:lvlText w:val="o"/>
      <w:lvlJc w:val="left"/>
      <w:pPr>
        <w:tabs>
          <w:tab w:val="num" w:pos="1699"/>
        </w:tabs>
        <w:ind w:left="1699" w:hanging="283"/>
      </w:pPr>
      <w:rPr>
        <w:rFonts w:ascii="Arial" w:hAnsi="Arial"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61816A8C"/>
    <w:multiLevelType w:val="hybridMultilevel"/>
    <w:tmpl w:val="98C8D9A4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AA2ADF"/>
    <w:multiLevelType w:val="hybridMultilevel"/>
    <w:tmpl w:val="AF0E260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8" w15:restartNumberingAfterBreak="0">
    <w:nsid w:val="707349E1"/>
    <w:multiLevelType w:val="hybridMultilevel"/>
    <w:tmpl w:val="C750CB2C"/>
    <w:lvl w:ilvl="0" w:tplc="852A333E">
      <w:start w:val="1"/>
      <w:numFmt w:val="bullet"/>
      <w:lvlText w:val=""/>
      <w:lvlJc w:val="left"/>
      <w:pPr>
        <w:tabs>
          <w:tab w:val="num" w:pos="950"/>
        </w:tabs>
        <w:ind w:left="950" w:hanging="284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688"/>
        </w:tabs>
        <w:ind w:left="6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8"/>
        </w:tabs>
        <w:ind w:left="14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8"/>
        </w:tabs>
        <w:ind w:left="21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8"/>
        </w:tabs>
        <w:ind w:left="28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</w:abstractNum>
  <w:abstractNum w:abstractNumId="29" w15:restartNumberingAfterBreak="0">
    <w:nsid w:val="71F8179F"/>
    <w:multiLevelType w:val="hybridMultilevel"/>
    <w:tmpl w:val="F698CEE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6D1778D"/>
    <w:multiLevelType w:val="hybridMultilevel"/>
    <w:tmpl w:val="1FCAEBC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7AF4C68"/>
    <w:multiLevelType w:val="hybridMultilevel"/>
    <w:tmpl w:val="149C079A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4" w15:restartNumberingAfterBreak="0">
    <w:nsid w:val="7A5029AE"/>
    <w:multiLevelType w:val="hybridMultilevel"/>
    <w:tmpl w:val="600E816A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5"/>
  </w:num>
  <w:num w:numId="10">
    <w:abstractNumId w:val="12"/>
  </w:num>
  <w:num w:numId="11">
    <w:abstractNumId w:val="16"/>
  </w:num>
  <w:num w:numId="12">
    <w:abstractNumId w:val="30"/>
  </w:num>
  <w:num w:numId="13">
    <w:abstractNumId w:val="11"/>
  </w:num>
  <w:num w:numId="14">
    <w:abstractNumId w:val="0"/>
  </w:num>
  <w:num w:numId="15">
    <w:abstractNumId w:val="18"/>
  </w:num>
  <w:num w:numId="16">
    <w:abstractNumId w:val="14"/>
  </w:num>
  <w:num w:numId="17">
    <w:abstractNumId w:val="22"/>
  </w:num>
  <w:num w:numId="18">
    <w:abstractNumId w:val="28"/>
  </w:num>
  <w:num w:numId="19">
    <w:abstractNumId w:val="25"/>
  </w:num>
  <w:num w:numId="20">
    <w:abstractNumId w:val="9"/>
  </w:num>
  <w:num w:numId="21">
    <w:abstractNumId w:val="20"/>
  </w:num>
  <w:num w:numId="22">
    <w:abstractNumId w:val="26"/>
  </w:num>
  <w:num w:numId="23">
    <w:abstractNumId w:val="3"/>
  </w:num>
  <w:num w:numId="24">
    <w:abstractNumId w:val="24"/>
  </w:num>
  <w:num w:numId="25">
    <w:abstractNumId w:val="1"/>
  </w:num>
  <w:num w:numId="26">
    <w:abstractNumId w:val="27"/>
  </w:num>
  <w:num w:numId="27">
    <w:abstractNumId w:val="17"/>
  </w:num>
  <w:num w:numId="28">
    <w:abstractNumId w:val="13"/>
  </w:num>
  <w:num w:numId="29">
    <w:abstractNumId w:val="23"/>
  </w:num>
  <w:num w:numId="30">
    <w:abstractNumId w:val="29"/>
  </w:num>
  <w:num w:numId="31">
    <w:abstractNumId w:val="21"/>
  </w:num>
  <w:num w:numId="32">
    <w:abstractNumId w:val="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1"/>
  </w:num>
  <w:num w:numId="36">
    <w:abstractNumId w:val="8"/>
  </w:num>
  <w:num w:numId="37">
    <w:abstractNumId w:val="10"/>
  </w:num>
  <w:num w:numId="38">
    <w:abstractNumId w:val="32"/>
  </w:num>
  <w:num w:numId="39">
    <w:abstractNumId w:val="19"/>
  </w:num>
  <w:num w:numId="40">
    <w:abstractNumId w:val="7"/>
  </w:num>
  <w:num w:numId="41">
    <w:abstractNumId w:val="2"/>
  </w:num>
  <w:num w:numId="42">
    <w:abstractNumId w:val="6"/>
  </w:num>
  <w:num w:numId="43">
    <w:abstractNumId w:val="33"/>
  </w:num>
  <w:num w:numId="44">
    <w:abstractNumId w:val="1"/>
  </w:num>
  <w:num w:numId="45">
    <w:abstractNumId w:val="5"/>
  </w:num>
  <w:num w:numId="46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D3"/>
    <w:rsid w:val="000018F7"/>
    <w:rsid w:val="00005C4E"/>
    <w:rsid w:val="000115CB"/>
    <w:rsid w:val="00014A4F"/>
    <w:rsid w:val="00020960"/>
    <w:rsid w:val="00035228"/>
    <w:rsid w:val="00035A7C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C3B98"/>
    <w:rsid w:val="000D224B"/>
    <w:rsid w:val="000E3E62"/>
    <w:rsid w:val="0011718A"/>
    <w:rsid w:val="00130C41"/>
    <w:rsid w:val="00133272"/>
    <w:rsid w:val="00167659"/>
    <w:rsid w:val="001722B9"/>
    <w:rsid w:val="00173C4A"/>
    <w:rsid w:val="0017435F"/>
    <w:rsid w:val="00177570"/>
    <w:rsid w:val="0018252E"/>
    <w:rsid w:val="00183F9C"/>
    <w:rsid w:val="00184EFF"/>
    <w:rsid w:val="00195822"/>
    <w:rsid w:val="001A647C"/>
    <w:rsid w:val="001B020D"/>
    <w:rsid w:val="001B1649"/>
    <w:rsid w:val="001C06E1"/>
    <w:rsid w:val="001C624C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91FCC"/>
    <w:rsid w:val="002A0437"/>
    <w:rsid w:val="002B5909"/>
    <w:rsid w:val="002E403C"/>
    <w:rsid w:val="002E63E1"/>
    <w:rsid w:val="002E6B3F"/>
    <w:rsid w:val="003039F3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67133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403E65"/>
    <w:rsid w:val="0040640F"/>
    <w:rsid w:val="00412AB2"/>
    <w:rsid w:val="0042217C"/>
    <w:rsid w:val="00431313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B0D01"/>
    <w:rsid w:val="004C0657"/>
    <w:rsid w:val="004C07BB"/>
    <w:rsid w:val="004D0497"/>
    <w:rsid w:val="004D1AA8"/>
    <w:rsid w:val="004D35D1"/>
    <w:rsid w:val="004E0047"/>
    <w:rsid w:val="004E4C82"/>
    <w:rsid w:val="004E5C44"/>
    <w:rsid w:val="004E6F2C"/>
    <w:rsid w:val="004E7AA4"/>
    <w:rsid w:val="004F0432"/>
    <w:rsid w:val="00515951"/>
    <w:rsid w:val="00530CE3"/>
    <w:rsid w:val="00541629"/>
    <w:rsid w:val="00541CC1"/>
    <w:rsid w:val="00554FAB"/>
    <w:rsid w:val="00557569"/>
    <w:rsid w:val="005622D9"/>
    <w:rsid w:val="00562418"/>
    <w:rsid w:val="0056308C"/>
    <w:rsid w:val="00573ABE"/>
    <w:rsid w:val="00587414"/>
    <w:rsid w:val="00596474"/>
    <w:rsid w:val="005A3B4F"/>
    <w:rsid w:val="005B309B"/>
    <w:rsid w:val="005B45A8"/>
    <w:rsid w:val="005D62DC"/>
    <w:rsid w:val="005F0165"/>
    <w:rsid w:val="006044B6"/>
    <w:rsid w:val="00641487"/>
    <w:rsid w:val="00642561"/>
    <w:rsid w:val="0064305E"/>
    <w:rsid w:val="00655011"/>
    <w:rsid w:val="00671C43"/>
    <w:rsid w:val="00680084"/>
    <w:rsid w:val="00686240"/>
    <w:rsid w:val="006C3242"/>
    <w:rsid w:val="006C5AE8"/>
    <w:rsid w:val="006F02C7"/>
    <w:rsid w:val="006F3432"/>
    <w:rsid w:val="006F69DD"/>
    <w:rsid w:val="006F75E9"/>
    <w:rsid w:val="00703023"/>
    <w:rsid w:val="007126FE"/>
    <w:rsid w:val="00715323"/>
    <w:rsid w:val="00715D77"/>
    <w:rsid w:val="00723AA4"/>
    <w:rsid w:val="007241AB"/>
    <w:rsid w:val="00731143"/>
    <w:rsid w:val="0073494E"/>
    <w:rsid w:val="00751062"/>
    <w:rsid w:val="007538C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C2650"/>
    <w:rsid w:val="007D6F09"/>
    <w:rsid w:val="007E2CEE"/>
    <w:rsid w:val="007F377F"/>
    <w:rsid w:val="007F492A"/>
    <w:rsid w:val="007F69B2"/>
    <w:rsid w:val="008116DD"/>
    <w:rsid w:val="00813E21"/>
    <w:rsid w:val="00815945"/>
    <w:rsid w:val="00825DF8"/>
    <w:rsid w:val="008261F5"/>
    <w:rsid w:val="008332A2"/>
    <w:rsid w:val="00843042"/>
    <w:rsid w:val="0084711B"/>
    <w:rsid w:val="008474F9"/>
    <w:rsid w:val="00857A15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B0C3D"/>
    <w:rsid w:val="008C30BE"/>
    <w:rsid w:val="008D30F0"/>
    <w:rsid w:val="008D3E57"/>
    <w:rsid w:val="008D442D"/>
    <w:rsid w:val="008E6963"/>
    <w:rsid w:val="008F1527"/>
    <w:rsid w:val="008F479A"/>
    <w:rsid w:val="00900BFF"/>
    <w:rsid w:val="0090271B"/>
    <w:rsid w:val="00906E7C"/>
    <w:rsid w:val="00916393"/>
    <w:rsid w:val="00920CC0"/>
    <w:rsid w:val="00920EA9"/>
    <w:rsid w:val="0093643B"/>
    <w:rsid w:val="00941D40"/>
    <w:rsid w:val="00945DFB"/>
    <w:rsid w:val="00957E4D"/>
    <w:rsid w:val="0096418D"/>
    <w:rsid w:val="0096581C"/>
    <w:rsid w:val="0098018C"/>
    <w:rsid w:val="00994276"/>
    <w:rsid w:val="009B0706"/>
    <w:rsid w:val="009B26F2"/>
    <w:rsid w:val="009D1857"/>
    <w:rsid w:val="009D2168"/>
    <w:rsid w:val="009D4009"/>
    <w:rsid w:val="009E5D69"/>
    <w:rsid w:val="009F42BF"/>
    <w:rsid w:val="009F63B6"/>
    <w:rsid w:val="00A00928"/>
    <w:rsid w:val="00A03F95"/>
    <w:rsid w:val="00A045AD"/>
    <w:rsid w:val="00A07348"/>
    <w:rsid w:val="00A11E2B"/>
    <w:rsid w:val="00A12952"/>
    <w:rsid w:val="00A26FC0"/>
    <w:rsid w:val="00A34C48"/>
    <w:rsid w:val="00A41DE5"/>
    <w:rsid w:val="00A53556"/>
    <w:rsid w:val="00A75D6D"/>
    <w:rsid w:val="00A766FD"/>
    <w:rsid w:val="00A80263"/>
    <w:rsid w:val="00A80A00"/>
    <w:rsid w:val="00A83796"/>
    <w:rsid w:val="00A855DF"/>
    <w:rsid w:val="00A85A04"/>
    <w:rsid w:val="00AA4B76"/>
    <w:rsid w:val="00AC6382"/>
    <w:rsid w:val="00AC79C2"/>
    <w:rsid w:val="00AF2817"/>
    <w:rsid w:val="00AF4634"/>
    <w:rsid w:val="00AF6AF2"/>
    <w:rsid w:val="00AF7059"/>
    <w:rsid w:val="00B04223"/>
    <w:rsid w:val="00B15CD3"/>
    <w:rsid w:val="00B26504"/>
    <w:rsid w:val="00B46C52"/>
    <w:rsid w:val="00B55842"/>
    <w:rsid w:val="00B57A03"/>
    <w:rsid w:val="00B57F13"/>
    <w:rsid w:val="00B730E9"/>
    <w:rsid w:val="00B745EC"/>
    <w:rsid w:val="00BA12BC"/>
    <w:rsid w:val="00BA30A3"/>
    <w:rsid w:val="00BA742D"/>
    <w:rsid w:val="00BB1417"/>
    <w:rsid w:val="00BB35AF"/>
    <w:rsid w:val="00BC21C0"/>
    <w:rsid w:val="00BD30BB"/>
    <w:rsid w:val="00BD3A94"/>
    <w:rsid w:val="00BD7768"/>
    <w:rsid w:val="00BE1311"/>
    <w:rsid w:val="00BE3E81"/>
    <w:rsid w:val="00BF1492"/>
    <w:rsid w:val="00BF2D0A"/>
    <w:rsid w:val="00C0197A"/>
    <w:rsid w:val="00C26009"/>
    <w:rsid w:val="00C33374"/>
    <w:rsid w:val="00C34FF2"/>
    <w:rsid w:val="00C4786F"/>
    <w:rsid w:val="00C5378C"/>
    <w:rsid w:val="00C6757C"/>
    <w:rsid w:val="00C71653"/>
    <w:rsid w:val="00C80D57"/>
    <w:rsid w:val="00C83F8C"/>
    <w:rsid w:val="00C85A3F"/>
    <w:rsid w:val="00CA33B8"/>
    <w:rsid w:val="00CA392E"/>
    <w:rsid w:val="00CD1FDA"/>
    <w:rsid w:val="00CD61EB"/>
    <w:rsid w:val="00CE30D4"/>
    <w:rsid w:val="00CF126E"/>
    <w:rsid w:val="00CF781E"/>
    <w:rsid w:val="00D02AC3"/>
    <w:rsid w:val="00D05962"/>
    <w:rsid w:val="00D061DC"/>
    <w:rsid w:val="00D145DD"/>
    <w:rsid w:val="00D161CA"/>
    <w:rsid w:val="00D16D40"/>
    <w:rsid w:val="00D32CAE"/>
    <w:rsid w:val="00D61A2C"/>
    <w:rsid w:val="00D73532"/>
    <w:rsid w:val="00D93E9B"/>
    <w:rsid w:val="00DA3B69"/>
    <w:rsid w:val="00DB11C3"/>
    <w:rsid w:val="00DB44CC"/>
    <w:rsid w:val="00DD7256"/>
    <w:rsid w:val="00DE20E6"/>
    <w:rsid w:val="00DE5E11"/>
    <w:rsid w:val="00E0022A"/>
    <w:rsid w:val="00E03A56"/>
    <w:rsid w:val="00E101BF"/>
    <w:rsid w:val="00E10EA6"/>
    <w:rsid w:val="00E36FAE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961FC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F01E57"/>
    <w:rsid w:val="00F0381D"/>
    <w:rsid w:val="00F1793F"/>
    <w:rsid w:val="00F211A9"/>
    <w:rsid w:val="00F2445D"/>
    <w:rsid w:val="00F2556A"/>
    <w:rsid w:val="00F3412E"/>
    <w:rsid w:val="00F34D82"/>
    <w:rsid w:val="00F35D1F"/>
    <w:rsid w:val="00F42B00"/>
    <w:rsid w:val="00F47DB1"/>
    <w:rsid w:val="00F54E50"/>
    <w:rsid w:val="00F6726A"/>
    <w:rsid w:val="00F72D7C"/>
    <w:rsid w:val="00F82628"/>
    <w:rsid w:val="00F909F6"/>
    <w:rsid w:val="00FA2D99"/>
    <w:rsid w:val="00FC2940"/>
    <w:rsid w:val="00FD4703"/>
    <w:rsid w:val="00FD72A4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133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ind w:left="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4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839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Wyatt-Janson, Esther</cp:lastModifiedBy>
  <cp:revision>20</cp:revision>
  <cp:lastPrinted>2015-07-01T10:20:00Z</cp:lastPrinted>
  <dcterms:created xsi:type="dcterms:W3CDTF">2018-07-05T12:02:00Z</dcterms:created>
  <dcterms:modified xsi:type="dcterms:W3CDTF">2021-02-09T14:50:00Z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4.0.3</vt:lpwstr>
  </property>
  <property fmtid="{D5CDD505-2E9C-101B-9397-08002B2CF9AE}" pid="3" name="VorigeVersie">
    <vt:lpwstr>4.0.2</vt:lpwstr>
  </property>
  <property fmtid="{D5CDD505-2E9C-101B-9397-08002B2CF9AE}" pid="4" name="VorigeDatum">
    <vt:lpwstr>01-01-2021</vt:lpwstr>
  </property>
</Properties>
</file>