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AF709" w14:textId="77777777" w:rsidR="007626D0" w:rsidRPr="002847F2" w:rsidRDefault="007626D0" w:rsidP="007626D0">
      <w:pPr>
        <w:pStyle w:val="Titel"/>
        <w:spacing w:line="360" w:lineRule="auto"/>
      </w:pPr>
      <w:r w:rsidRPr="002847F2">
        <w:rPr>
          <w:noProof/>
          <w:lang w:eastAsia="nl-NL"/>
        </w:rPr>
        <w:drawing>
          <wp:inline distT="0" distB="0" distL="0" distR="0" wp14:anchorId="547B2425" wp14:editId="1326875F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3EF28" w14:textId="77777777" w:rsidR="00F27638" w:rsidRPr="002847F2" w:rsidRDefault="00F27638" w:rsidP="00F27638">
      <w:pPr>
        <w:pStyle w:val="Titel"/>
      </w:pPr>
      <w:r w:rsidRPr="002847F2">
        <w:t xml:space="preserve">Verzoekschrift voorlopige voorziening </w:t>
      </w:r>
      <w:r w:rsidR="00DC4120" w:rsidRPr="002847F2">
        <w:br/>
      </w:r>
      <w:r w:rsidRPr="002847F2">
        <w:t>(art. 287 lid 4 Fw.)</w:t>
      </w:r>
    </w:p>
    <w:p w14:paraId="6B9AB808" w14:textId="77777777" w:rsidR="00F27638" w:rsidRPr="002847F2" w:rsidRDefault="00F27638" w:rsidP="00F27638">
      <w:pPr>
        <w:pStyle w:val="Kop1"/>
      </w:pPr>
      <w:r w:rsidRPr="002847F2">
        <w:t>Rechtbank</w:t>
      </w:r>
    </w:p>
    <w:p w14:paraId="2992F754" w14:textId="1A65D54D" w:rsidR="00F27638" w:rsidRPr="002847F2" w:rsidRDefault="00F27638" w:rsidP="00D62D07">
      <w:pPr>
        <w:keepNext/>
        <w:keepLines/>
        <w:spacing w:after="0"/>
      </w:pPr>
      <w:r w:rsidRPr="002847F2">
        <w:t>Aan de rechtbank te</w:t>
      </w:r>
      <w:r w:rsidR="004856FE" w:rsidRPr="002847F2">
        <w:t xml:space="preserve"> </w:t>
      </w:r>
      <w:r w:rsidR="00C66A91" w:rsidRPr="002847F2">
        <w:rPr>
          <w:color w:val="ED7D31" w:themeColor="accent2"/>
        </w:rPr>
        <w:t>plaats</w:t>
      </w:r>
      <w:r w:rsidRPr="002847F2">
        <w:t xml:space="preserve">, afdeling insolventies. </w:t>
      </w:r>
    </w:p>
    <w:p w14:paraId="06272511" w14:textId="77777777" w:rsidR="00F27638" w:rsidRPr="002847F2" w:rsidRDefault="00F27638" w:rsidP="007E3F9E">
      <w:pPr>
        <w:keepNext/>
        <w:keepLines/>
        <w:tabs>
          <w:tab w:val="left" w:pos="2552"/>
        </w:tabs>
        <w:spacing w:after="0"/>
      </w:pPr>
      <w:r w:rsidRPr="002847F2">
        <w:t xml:space="preserve">Postbus: </w:t>
      </w:r>
      <w:r w:rsidRPr="002847F2">
        <w:tab/>
      </w:r>
    </w:p>
    <w:p w14:paraId="26C59E98" w14:textId="77777777" w:rsidR="00F27638" w:rsidRPr="002847F2" w:rsidRDefault="00F27638" w:rsidP="007E3F9E">
      <w:pPr>
        <w:tabs>
          <w:tab w:val="left" w:pos="2552"/>
        </w:tabs>
        <w:spacing w:after="0"/>
      </w:pPr>
      <w:r w:rsidRPr="002847F2">
        <w:t>Postcode en plaats:</w:t>
      </w:r>
      <w:r w:rsidRPr="002847F2">
        <w:tab/>
      </w:r>
    </w:p>
    <w:p w14:paraId="06620783" w14:textId="77777777" w:rsidR="00F27638" w:rsidRPr="002847F2" w:rsidRDefault="00F27638" w:rsidP="00F27638">
      <w:pPr>
        <w:pStyle w:val="Kop1"/>
      </w:pPr>
      <w:r w:rsidRPr="002847F2">
        <w:t>Gegevens van betrokken schuldhulpverlener</w:t>
      </w:r>
    </w:p>
    <w:p w14:paraId="79C6DB58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Organisatie:</w:t>
      </w:r>
      <w:r w:rsidRPr="002847F2">
        <w:tab/>
      </w:r>
    </w:p>
    <w:p w14:paraId="5CD9A5FE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Naam schuldhulpverlener:</w:t>
      </w:r>
      <w:r w:rsidRPr="002847F2"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68"/>
      </w:tblGrid>
      <w:tr w:rsidR="00F27638" w:rsidRPr="002847F2" w14:paraId="7F297D38" w14:textId="77777777" w:rsidTr="004856FE">
        <w:tc>
          <w:tcPr>
            <w:tcW w:w="3402" w:type="dxa"/>
          </w:tcPr>
          <w:p w14:paraId="24C1F830" w14:textId="77777777" w:rsidR="00F27638" w:rsidRPr="002847F2" w:rsidRDefault="00F27638" w:rsidP="007E3F9E">
            <w:pPr>
              <w:keepNext/>
              <w:keepLines/>
              <w:tabs>
                <w:tab w:val="left" w:pos="3402"/>
              </w:tabs>
            </w:pPr>
            <w:bookmarkStart w:id="0" w:name="_Hlk481495350"/>
            <w:r w:rsidRPr="002847F2">
              <w:t>Adresgegevens:</w:t>
            </w:r>
            <w:r w:rsidRPr="002847F2">
              <w:tab/>
            </w:r>
          </w:p>
        </w:tc>
        <w:tc>
          <w:tcPr>
            <w:tcW w:w="4668" w:type="dxa"/>
          </w:tcPr>
          <w:p w14:paraId="405B0707" w14:textId="77777777" w:rsidR="00F27638" w:rsidRPr="002847F2" w:rsidRDefault="00F27638" w:rsidP="007E3F9E">
            <w:pPr>
              <w:keepNext/>
              <w:keepLines/>
              <w:tabs>
                <w:tab w:val="left" w:pos="3402"/>
              </w:tabs>
            </w:pPr>
          </w:p>
        </w:tc>
      </w:tr>
      <w:bookmarkEnd w:id="0"/>
    </w:tbl>
    <w:p w14:paraId="75B5B9D6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</w:p>
    <w:p w14:paraId="57A7478B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Bereikbaar onder:</w:t>
      </w:r>
    </w:p>
    <w:p w14:paraId="477082A0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  <w:ind w:left="284"/>
      </w:pPr>
      <w:r w:rsidRPr="002847F2">
        <w:t>1. Telefoonnummer:</w:t>
      </w:r>
      <w:r w:rsidRPr="002847F2">
        <w:tab/>
      </w:r>
    </w:p>
    <w:p w14:paraId="425019E1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  <w:ind w:left="284"/>
      </w:pPr>
      <w:r w:rsidRPr="002847F2">
        <w:t>2. Faxnummer:</w:t>
      </w:r>
      <w:r w:rsidRPr="002847F2">
        <w:tab/>
      </w:r>
    </w:p>
    <w:p w14:paraId="15FD99D8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  <w:ind w:left="284"/>
      </w:pPr>
      <w:r w:rsidRPr="002847F2">
        <w:t>3. E-mailadres:</w:t>
      </w:r>
      <w:r w:rsidRPr="002847F2">
        <w:tab/>
      </w:r>
    </w:p>
    <w:p w14:paraId="3D03A36C" w14:textId="77777777" w:rsidR="00F27638" w:rsidRPr="002847F2" w:rsidRDefault="00F27638" w:rsidP="00583F9A">
      <w:pPr>
        <w:keepNext/>
        <w:keepLines/>
        <w:tabs>
          <w:tab w:val="left" w:leader="dot" w:pos="3402"/>
        </w:tabs>
        <w:spacing w:before="240" w:after="0"/>
      </w:pPr>
      <w:r w:rsidRPr="002847F2">
        <w:t>Aanleiding tot het verzoek is:</w:t>
      </w:r>
    </w:p>
    <w:p w14:paraId="4FA149AA" w14:textId="77777777" w:rsidR="00F27638" w:rsidRPr="002847F2" w:rsidRDefault="00F27638" w:rsidP="00D62D07">
      <w:pPr>
        <w:tabs>
          <w:tab w:val="left" w:leader="dot" w:pos="3402"/>
        </w:tabs>
        <w:spacing w:after="0"/>
        <w:ind w:left="284"/>
      </w:pPr>
    </w:p>
    <w:p w14:paraId="7993DA04" w14:textId="77777777" w:rsidR="00F27638" w:rsidRPr="002847F2" w:rsidRDefault="00F27638" w:rsidP="00F27638">
      <w:pPr>
        <w:pStyle w:val="Kop1"/>
      </w:pPr>
      <w:r w:rsidRPr="002847F2">
        <w:t>Wederpartij</w:t>
      </w:r>
    </w:p>
    <w:p w14:paraId="381FD4CC" w14:textId="77777777" w:rsidR="00F27638" w:rsidRPr="002847F2" w:rsidRDefault="00F27638" w:rsidP="00A65F0B">
      <w:pPr>
        <w:keepNext/>
        <w:keepLines/>
        <w:tabs>
          <w:tab w:val="left" w:pos="3969"/>
        </w:tabs>
        <w:spacing w:after="0"/>
      </w:pPr>
      <w:r w:rsidRPr="002847F2">
        <w:t>Naam schuldeiser:</w:t>
      </w:r>
      <w:r w:rsidRPr="002847F2">
        <w:tab/>
      </w:r>
    </w:p>
    <w:p w14:paraId="38336E00" w14:textId="77777777" w:rsidR="00F27638" w:rsidRPr="002847F2" w:rsidRDefault="00F27638" w:rsidP="00A65F0B">
      <w:pPr>
        <w:keepNext/>
        <w:keepLines/>
        <w:tabs>
          <w:tab w:val="left" w:pos="3969"/>
        </w:tabs>
        <w:spacing w:after="0"/>
        <w:ind w:left="284"/>
        <w:rPr>
          <w:i/>
        </w:rPr>
      </w:pPr>
      <w:r w:rsidRPr="002847F2">
        <w:rPr>
          <w:i/>
        </w:rPr>
        <w:t>(i.g.v. privépersoon graag ook voorletters vermelden)</w:t>
      </w:r>
    </w:p>
    <w:p w14:paraId="280FD250" w14:textId="77777777" w:rsidR="00F27638" w:rsidRPr="002847F2" w:rsidRDefault="00F27638" w:rsidP="00A65F0B">
      <w:pPr>
        <w:keepNext/>
        <w:keepLines/>
        <w:tabs>
          <w:tab w:val="left" w:pos="3969"/>
        </w:tabs>
        <w:spacing w:after="0"/>
      </w:pPr>
      <w:r w:rsidRPr="002847F2">
        <w:t>Adresgegevens schuldeiser:</w:t>
      </w:r>
      <w:r w:rsidRPr="002847F2">
        <w:tab/>
      </w:r>
    </w:p>
    <w:p w14:paraId="02041883" w14:textId="77777777" w:rsidR="00F27638" w:rsidRPr="002847F2" w:rsidRDefault="00F27638" w:rsidP="00A65F0B">
      <w:pPr>
        <w:tabs>
          <w:tab w:val="left" w:pos="3969"/>
        </w:tabs>
        <w:spacing w:after="0"/>
      </w:pPr>
      <w:r w:rsidRPr="002847F2">
        <w:t>Woon-/vestigingsplaats schuldeiser</w:t>
      </w:r>
      <w:r w:rsidRPr="002847F2">
        <w:tab/>
      </w:r>
    </w:p>
    <w:p w14:paraId="722D1E12" w14:textId="77777777" w:rsidR="00F27638" w:rsidRPr="002847F2" w:rsidRDefault="00F27638" w:rsidP="00F27638">
      <w:pPr>
        <w:pStyle w:val="Kop1"/>
      </w:pPr>
      <w:r w:rsidRPr="002847F2">
        <w:t>Deurwaarder / incassobureau waar de vordering in behandeling is</w:t>
      </w:r>
    </w:p>
    <w:p w14:paraId="47E7997E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Naam:</w:t>
      </w:r>
      <w:r w:rsidRPr="002847F2">
        <w:tab/>
      </w:r>
    </w:p>
    <w:p w14:paraId="1AF85868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Kenmerk van de zaak:</w:t>
      </w:r>
      <w:r w:rsidRPr="002847F2">
        <w:tab/>
      </w:r>
    </w:p>
    <w:p w14:paraId="44645B42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Faxnummer:</w:t>
      </w:r>
      <w:r w:rsidRPr="002847F2">
        <w:tab/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668"/>
      </w:tblGrid>
      <w:tr w:rsidR="00F27638" w:rsidRPr="002847F2" w14:paraId="58F4C83F" w14:textId="77777777" w:rsidTr="004856FE">
        <w:tc>
          <w:tcPr>
            <w:tcW w:w="3402" w:type="dxa"/>
          </w:tcPr>
          <w:p w14:paraId="590DC5C5" w14:textId="77777777" w:rsidR="00F27638" w:rsidRPr="002847F2" w:rsidRDefault="00F27638" w:rsidP="007E3F9E">
            <w:pPr>
              <w:keepNext/>
              <w:keepLines/>
              <w:tabs>
                <w:tab w:val="left" w:pos="3402"/>
              </w:tabs>
            </w:pPr>
            <w:r w:rsidRPr="002847F2">
              <w:t>Verzendadres:</w:t>
            </w:r>
            <w:r w:rsidRPr="002847F2">
              <w:tab/>
            </w:r>
          </w:p>
        </w:tc>
        <w:tc>
          <w:tcPr>
            <w:tcW w:w="4668" w:type="dxa"/>
          </w:tcPr>
          <w:p w14:paraId="00690BC2" w14:textId="77777777" w:rsidR="00F27638" w:rsidRPr="002847F2" w:rsidRDefault="00F27638" w:rsidP="007E3F9E">
            <w:pPr>
              <w:keepNext/>
              <w:keepLines/>
              <w:tabs>
                <w:tab w:val="left" w:pos="3402"/>
              </w:tabs>
            </w:pPr>
          </w:p>
        </w:tc>
      </w:tr>
    </w:tbl>
    <w:p w14:paraId="41B310A0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  <w:ind w:left="284"/>
        <w:rPr>
          <w:i/>
        </w:rPr>
      </w:pPr>
      <w:r w:rsidRPr="002847F2">
        <w:rPr>
          <w:i/>
        </w:rPr>
        <w:t>(vermeldt u hierbij ook de naam van de contactpersoon)</w:t>
      </w:r>
    </w:p>
    <w:p w14:paraId="0D919608" w14:textId="77777777" w:rsidR="00F27638" w:rsidRPr="002847F2" w:rsidRDefault="00F27638" w:rsidP="007E3F9E">
      <w:pPr>
        <w:tabs>
          <w:tab w:val="left" w:pos="3402"/>
        </w:tabs>
        <w:spacing w:after="0"/>
      </w:pPr>
      <w:r w:rsidRPr="002847F2">
        <w:t>E-mailadres:</w:t>
      </w:r>
      <w:r w:rsidRPr="002847F2">
        <w:tab/>
      </w:r>
    </w:p>
    <w:p w14:paraId="25356475" w14:textId="77777777" w:rsidR="00F27638" w:rsidRPr="002847F2" w:rsidRDefault="00F27638" w:rsidP="00D62D07">
      <w:pPr>
        <w:pStyle w:val="Kop1"/>
        <w:spacing w:after="0"/>
      </w:pPr>
      <w:r w:rsidRPr="002847F2">
        <w:lastRenderedPageBreak/>
        <w:t>Verzoeker</w:t>
      </w:r>
    </w:p>
    <w:p w14:paraId="0C5BB526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Naam verzoeker(s):</w:t>
      </w:r>
      <w:r w:rsidRPr="002847F2">
        <w:tab/>
      </w:r>
    </w:p>
    <w:p w14:paraId="354121B6" w14:textId="77777777" w:rsidR="00F27638" w:rsidRPr="002847F2" w:rsidRDefault="00F27638" w:rsidP="007E3F9E">
      <w:pPr>
        <w:keepNext/>
        <w:keepLines/>
        <w:tabs>
          <w:tab w:val="left" w:pos="3402"/>
        </w:tabs>
        <w:spacing w:after="0"/>
      </w:pPr>
      <w:r w:rsidRPr="002847F2">
        <w:t>Adresgegevens verzoeker(s):</w:t>
      </w:r>
      <w:r w:rsidRPr="002847F2">
        <w:tab/>
      </w:r>
    </w:p>
    <w:p w14:paraId="1EB711B8" w14:textId="77777777" w:rsidR="00F27638" w:rsidRPr="002847F2" w:rsidRDefault="00F27638" w:rsidP="007E3F9E">
      <w:pPr>
        <w:tabs>
          <w:tab w:val="left" w:pos="3402"/>
        </w:tabs>
        <w:spacing w:after="0"/>
      </w:pPr>
      <w:r w:rsidRPr="002847F2">
        <w:t>Woonplaats verzoeker(s):</w:t>
      </w:r>
      <w:r w:rsidRPr="002847F2">
        <w:tab/>
      </w:r>
    </w:p>
    <w:p w14:paraId="702F8812" w14:textId="77777777" w:rsidR="00F27638" w:rsidRPr="002847F2" w:rsidRDefault="00F27638" w:rsidP="004856FE">
      <w:pPr>
        <w:pStyle w:val="Kop1"/>
      </w:pPr>
      <w:r w:rsidRPr="002847F2">
        <w:t>Status verzoekschrift Wsnp</w:t>
      </w:r>
    </w:p>
    <w:p w14:paraId="6A841EA3" w14:textId="415CFE14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4823F8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39.7pt;height:18pt" o:ole="">
            <v:imagedata r:id="rId8" o:title=""/>
          </v:shape>
          <w:control r:id="rId9" w:name="StatusVerzoekschrift1" w:shapeid="_x0000_i1043"/>
        </w:object>
      </w:r>
      <w:r w:rsidR="00724FD0" w:rsidRPr="002847F2">
        <w:rPr>
          <w:color w:val="ED7D31" w:themeColor="accent2"/>
        </w:rPr>
        <w:t>Verzoeker</w:t>
      </w:r>
      <w:r w:rsidRPr="002847F2">
        <w:t xml:space="preserve"> dient gelijktijdig met dit verzoekschrift een verzoek tot toepassing van de Wsnp in (artikel 284 Fw.) </w:t>
      </w:r>
    </w:p>
    <w:p w14:paraId="6998360B" w14:textId="4EA5BBDC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2701B1DA">
          <v:shape id="_x0000_i1045" type="#_x0000_t75" style="width:39.7pt;height:18pt" o:ole="">
            <v:imagedata r:id="rId10" o:title=""/>
          </v:shape>
          <w:control r:id="rId11" w:name="StatusVerzoekschrift2" w:shapeid="_x0000_i1045"/>
        </w:object>
      </w:r>
      <w:r w:rsidR="00724FD0" w:rsidRPr="002847F2">
        <w:rPr>
          <w:color w:val="ED7D31" w:themeColor="accent2"/>
        </w:rPr>
        <w:t>Verzoeker</w:t>
      </w:r>
      <w:r w:rsidR="00724FD0" w:rsidRPr="002847F2">
        <w:t xml:space="preserve"> h</w:t>
      </w:r>
      <w:r w:rsidRPr="002847F2">
        <w:t xml:space="preserve">eeft op </w:t>
      </w:r>
      <w:r w:rsidR="00724FD0" w:rsidRPr="002847F2">
        <w:rPr>
          <w:color w:val="ED7D31" w:themeColor="accent2"/>
        </w:rPr>
        <w:t>datum</w:t>
      </w:r>
      <w:r w:rsidRPr="002847F2">
        <w:rPr>
          <w:color w:val="ED7D31" w:themeColor="accent2"/>
        </w:rPr>
        <w:t xml:space="preserve"> </w:t>
      </w:r>
      <w:r w:rsidRPr="002847F2">
        <w:t>het verzoek tot toepassing van de Wsnp ingediend bij de rechtbank. Dit verzoek is bij de rechtbank geregistreerd onder zaaknummer</w:t>
      </w:r>
      <w:r w:rsidR="00724FD0" w:rsidRPr="002847F2">
        <w:t xml:space="preserve"> </w:t>
      </w:r>
      <w:r w:rsidR="00724FD0" w:rsidRPr="002847F2">
        <w:rPr>
          <w:color w:val="ED7D31" w:themeColor="accent2"/>
        </w:rPr>
        <w:t>zaaknummer</w:t>
      </w:r>
      <w:r w:rsidRPr="002847F2">
        <w:t>.</w:t>
      </w:r>
    </w:p>
    <w:p w14:paraId="0F5E343E" w14:textId="181D7FE2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0710C021">
          <v:shape id="_x0000_i1047" type="#_x0000_t75" style="width:39.7pt;height:18pt" o:ole="">
            <v:imagedata r:id="rId12" o:title=""/>
          </v:shape>
          <w:control r:id="rId13" w:name="StatusVerzoekschrift3" w:shapeid="_x0000_i1047"/>
        </w:object>
      </w:r>
      <w:r w:rsidRPr="002847F2">
        <w:t xml:space="preserve">de rechtbank heeft per brief van </w:t>
      </w:r>
      <w:r w:rsidR="00724FD0" w:rsidRPr="002847F2">
        <w:rPr>
          <w:color w:val="ED7D31" w:themeColor="accent2"/>
        </w:rPr>
        <w:t>datum</w:t>
      </w:r>
      <w:r w:rsidRPr="002847F2">
        <w:t xml:space="preserve"> aangegeven het verzoek tot toepassing van de Wsnp aan te houden.</w:t>
      </w:r>
    </w:p>
    <w:p w14:paraId="2C06E5BF" w14:textId="6C65C9E3" w:rsidR="00F27638" w:rsidRPr="002847F2" w:rsidRDefault="00F27638" w:rsidP="003F4DC2">
      <w:pPr>
        <w:keepLines/>
        <w:ind w:left="851" w:hanging="851"/>
      </w:pPr>
      <w:r w:rsidRPr="002847F2">
        <w:object w:dxaOrig="225" w:dyaOrig="225" w14:anchorId="28A773DA">
          <v:shape id="_x0000_i1049" type="#_x0000_t75" style="width:39.7pt;height:18pt" o:ole="">
            <v:imagedata r:id="rId14" o:title=""/>
          </v:shape>
          <w:control r:id="rId15" w:name="StatusVerzoekschrift4" w:shapeid="_x0000_i1049"/>
        </w:object>
      </w:r>
      <w:r w:rsidRPr="002847F2">
        <w:t xml:space="preserve">de rechtbank heeft het verzoek Wsnp bij uitspraak van </w:t>
      </w:r>
      <w:r w:rsidR="00724FD0" w:rsidRPr="002847F2">
        <w:rPr>
          <w:color w:val="ED7D31" w:themeColor="accent2"/>
        </w:rPr>
        <w:t>datum</w:t>
      </w:r>
      <w:r w:rsidRPr="002847F2">
        <w:t xml:space="preserve"> afgewezen. Tegen deze uitspraak is hoger beroep ingesteld. (Het verzoek voorlopige voorziening kan in deze situatie ook worden ingediend bij het Gerechtshof waar het hoger beroep wordt behandeld.)</w:t>
      </w:r>
    </w:p>
    <w:p w14:paraId="1FA8A535" w14:textId="77777777" w:rsidR="00F27638" w:rsidRPr="002847F2" w:rsidRDefault="00F27638" w:rsidP="004856FE">
      <w:pPr>
        <w:pStyle w:val="Kop1"/>
      </w:pPr>
      <w:r w:rsidRPr="002847F2">
        <w:t>Verzoek</w:t>
      </w:r>
    </w:p>
    <w:p w14:paraId="23D6AD69" w14:textId="77777777" w:rsidR="00F27638" w:rsidRPr="002847F2" w:rsidRDefault="00724FD0" w:rsidP="004856FE">
      <w:pPr>
        <w:keepNext/>
        <w:keepLines/>
      </w:pPr>
      <w:r w:rsidRPr="002847F2">
        <w:rPr>
          <w:color w:val="ED7D31" w:themeColor="accent2"/>
        </w:rPr>
        <w:t>Verzoeker</w:t>
      </w:r>
      <w:r w:rsidR="00F27638" w:rsidRPr="002847F2">
        <w:t>, wonende te</w:t>
      </w:r>
      <w:r w:rsidRPr="002847F2">
        <w:t xml:space="preserve"> </w:t>
      </w:r>
      <w:r w:rsidRPr="002847F2">
        <w:rPr>
          <w:color w:val="ED7D31" w:themeColor="accent2"/>
        </w:rPr>
        <w:t>woonplaats verzoeker</w:t>
      </w:r>
      <w:r w:rsidR="00F27638" w:rsidRPr="002847F2">
        <w:t xml:space="preserve">, richt zich tot de rechtbank met het verzoek om op grond van artikel 287 lid 4 Fw.: </w:t>
      </w:r>
    </w:p>
    <w:p w14:paraId="7DC74FBC" w14:textId="3594958E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3B143F13">
          <v:shape id="_x0000_i1051" type="#_x0000_t75" style="width:39.7pt;height:18pt" o:ole="">
            <v:imagedata r:id="rId16" o:title=""/>
          </v:shape>
          <w:control r:id="rId17" w:name="Verzoek1" w:shapeid="_x0000_i1051"/>
        </w:object>
      </w:r>
      <w:r w:rsidRPr="002847F2">
        <w:t xml:space="preserve">gedurende een termijn van </w:t>
      </w:r>
      <w:r w:rsidR="00724FD0" w:rsidRPr="002847F2">
        <w:rPr>
          <w:color w:val="ED7D31" w:themeColor="accent2"/>
        </w:rPr>
        <w:t>aantal maand(en)</w:t>
      </w:r>
      <w:r w:rsidR="00724FD0" w:rsidRPr="002847F2">
        <w:t xml:space="preserve"> </w:t>
      </w:r>
      <w:r w:rsidRPr="002847F2">
        <w:t>maand(en)</w:t>
      </w:r>
    </w:p>
    <w:p w14:paraId="624AE125" w14:textId="0A7DF70A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12C47D51">
          <v:shape id="_x0000_i1053" type="#_x0000_t75" style="width:39.7pt;height:18pt" o:ole="">
            <v:imagedata r:id="rId18" o:title=""/>
          </v:shape>
          <w:control r:id="rId19" w:name="Verzoek2" w:shapeid="_x0000_i1053"/>
        </w:object>
      </w:r>
      <w:r w:rsidRPr="002847F2">
        <w:t xml:space="preserve">totdat op het verzoek om toepassing van de Wsnp van </w:t>
      </w:r>
      <w:r w:rsidR="0093129B" w:rsidRPr="002847F2">
        <w:rPr>
          <w:color w:val="ED7D31" w:themeColor="accent2"/>
        </w:rPr>
        <w:t>datum indiening verzoek</w:t>
      </w:r>
      <w:r w:rsidRPr="002847F2">
        <w:t xml:space="preserve"> zal zijn beslist</w:t>
      </w:r>
    </w:p>
    <w:p w14:paraId="6DAC4066" w14:textId="39D55605" w:rsidR="00F27638" w:rsidRPr="002847F2" w:rsidRDefault="00F27638" w:rsidP="004856FE">
      <w:pPr>
        <w:keepNext/>
        <w:keepLines/>
        <w:ind w:left="851" w:hanging="851"/>
      </w:pPr>
      <w:r w:rsidRPr="002847F2">
        <w:object w:dxaOrig="225" w:dyaOrig="225" w14:anchorId="170855DC">
          <v:shape id="_x0000_i1055" type="#_x0000_t75" style="width:39.7pt;height:18pt" o:ole="">
            <v:imagedata r:id="rId20" o:title=""/>
          </v:shape>
          <w:control r:id="rId21" w:name="Verzoek3" w:shapeid="_x0000_i1055"/>
        </w:object>
      </w:r>
      <w:r w:rsidRPr="002847F2">
        <w:t>tot de datum waarop wordt beslist inzake het hoger beroep dat is ingesteld tegen de afwijzing van het verzoek tot toelating van verzoeker tot de Wsnp</w:t>
      </w:r>
    </w:p>
    <w:p w14:paraId="042F81D8" w14:textId="77777777" w:rsidR="00F27638" w:rsidRPr="002847F2" w:rsidRDefault="00F27638" w:rsidP="004856FE">
      <w:pPr>
        <w:keepNext/>
        <w:keepLines/>
        <w:spacing w:after="0"/>
      </w:pPr>
      <w:r w:rsidRPr="002847F2">
        <w:t>bij uitspraak, uitvoerbaar bij voorraad, een voorlopige voorziening te treffen inzake:</w:t>
      </w:r>
    </w:p>
    <w:p w14:paraId="2D94E774" w14:textId="77777777" w:rsidR="00F27638" w:rsidRPr="002847F2" w:rsidRDefault="00F27638" w:rsidP="004856FE">
      <w:pPr>
        <w:keepNext/>
        <w:keepLines/>
        <w:ind w:left="284"/>
        <w:rPr>
          <w:i/>
        </w:rPr>
      </w:pPr>
      <w:r w:rsidRPr="002847F2">
        <w:rPr>
          <w:i/>
        </w:rPr>
        <w:t>Kies hieronder waarvoor de voorlopige voorziening van toepassing is.</w:t>
      </w:r>
    </w:p>
    <w:p w14:paraId="44801885" w14:textId="77777777" w:rsidR="00F27638" w:rsidRPr="002847F2" w:rsidRDefault="002847F2" w:rsidP="004856FE">
      <w:pPr>
        <w:keepNext/>
        <w:keepLines/>
        <w:spacing w:after="0"/>
      </w:pPr>
      <w:sdt>
        <w:sdtPr>
          <w:alias w:val="1"/>
          <w:tag w:val="1"/>
          <w:id w:val="1067225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1) Huurovereenkomst</w:t>
      </w:r>
    </w:p>
    <w:p w14:paraId="013975D2" w14:textId="77777777" w:rsidR="00F27638" w:rsidRPr="002847F2" w:rsidRDefault="00F27638" w:rsidP="004856FE">
      <w:pPr>
        <w:ind w:left="709"/>
      </w:pPr>
      <w:r w:rsidRPr="002847F2">
        <w:t xml:space="preserve">de wederpartij te verbieden de huurovereenkomst voor de woonruimte op </w:t>
      </w:r>
      <w:r w:rsidR="0093129B" w:rsidRPr="002847F2">
        <w:rPr>
          <w:color w:val="ED7D31" w:themeColor="accent2"/>
        </w:rPr>
        <w:t>datum opzegging/ontbinding</w:t>
      </w:r>
      <w:r w:rsidRPr="002847F2">
        <w:t xml:space="preserve"> op te zeggen of te ontbinden. </w:t>
      </w:r>
    </w:p>
    <w:p w14:paraId="1469A20E" w14:textId="77777777" w:rsidR="00F27638" w:rsidRPr="002847F2" w:rsidRDefault="002847F2" w:rsidP="004856FE">
      <w:pPr>
        <w:keepNext/>
        <w:keepLines/>
        <w:spacing w:after="0"/>
      </w:pPr>
      <w:sdt>
        <w:sdtPr>
          <w:alias w:val="2"/>
          <w:tag w:val="2"/>
          <w:id w:val="-177176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2) Ontruiming</w:t>
      </w:r>
    </w:p>
    <w:p w14:paraId="337A9F5F" w14:textId="77777777" w:rsidR="00F27638" w:rsidRPr="002847F2" w:rsidRDefault="00F27638" w:rsidP="004856FE">
      <w:pPr>
        <w:ind w:left="709"/>
      </w:pPr>
      <w:r w:rsidRPr="002847F2">
        <w:t xml:space="preserve">tenuitvoerlegging van het vonnis tot ontruiming van de woonruimte van de rechtbank te </w:t>
      </w:r>
      <w:r w:rsidR="0093129B" w:rsidRPr="002847F2">
        <w:rPr>
          <w:color w:val="ED7D31" w:themeColor="accent2"/>
        </w:rPr>
        <w:t>rechtbank</w:t>
      </w:r>
      <w:r w:rsidRPr="002847F2">
        <w:t xml:space="preserve"> d.d. </w:t>
      </w:r>
      <w:r w:rsidR="0093129B" w:rsidRPr="002847F2">
        <w:rPr>
          <w:color w:val="ED7D31" w:themeColor="accent2"/>
        </w:rPr>
        <w:t>datum uitspraak rechtbank</w:t>
      </w:r>
      <w:r w:rsidR="0093129B" w:rsidRPr="002847F2">
        <w:t xml:space="preserve"> </w:t>
      </w:r>
      <w:r w:rsidRPr="002847F2">
        <w:t>te verbieden.</w:t>
      </w:r>
    </w:p>
    <w:p w14:paraId="0240CBE8" w14:textId="77777777" w:rsidR="00F27638" w:rsidRPr="002847F2" w:rsidRDefault="002847F2" w:rsidP="004856FE">
      <w:pPr>
        <w:keepNext/>
        <w:keepLines/>
        <w:spacing w:after="0"/>
      </w:pPr>
      <w:sdt>
        <w:sdtPr>
          <w:alias w:val="3"/>
          <w:tag w:val="3"/>
          <w:id w:val="-80613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3) Gas &amp; Elektriciteit</w:t>
      </w:r>
    </w:p>
    <w:p w14:paraId="0ADB2A96" w14:textId="77777777" w:rsidR="00F27638" w:rsidRPr="002847F2" w:rsidRDefault="00F27638" w:rsidP="004856FE">
      <w:pPr>
        <w:ind w:left="709"/>
      </w:pPr>
      <w:r w:rsidRPr="002847F2">
        <w:t>de wederpartij te verbieden de nakoming van zijn verbintenis die voortvloeit uit een overeenkomst tot het geregeld leveren van gas en/of elektriciteit op te schorten.</w:t>
      </w:r>
    </w:p>
    <w:p w14:paraId="14FD672B" w14:textId="77777777" w:rsidR="00F27638" w:rsidRPr="002847F2" w:rsidRDefault="002847F2" w:rsidP="004856FE">
      <w:pPr>
        <w:keepNext/>
        <w:keepLines/>
        <w:spacing w:after="0"/>
      </w:pPr>
      <w:sdt>
        <w:sdtPr>
          <w:alias w:val="4"/>
          <w:tag w:val="4"/>
          <w:id w:val="1135758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4) Water</w:t>
      </w:r>
    </w:p>
    <w:p w14:paraId="586BA4F4" w14:textId="77777777" w:rsidR="00F27638" w:rsidRPr="002847F2" w:rsidRDefault="00F27638" w:rsidP="004856FE">
      <w:pPr>
        <w:ind w:left="709"/>
      </w:pPr>
      <w:r w:rsidRPr="002847F2">
        <w:t>de wederpartij te verbieden de nakoming van zijn verbintenis die voortvloeit uit een overeenkomst tot het geregeld leveren van water op te schorten.</w:t>
      </w:r>
    </w:p>
    <w:p w14:paraId="34A410C3" w14:textId="77777777" w:rsidR="00F27638" w:rsidRPr="002847F2" w:rsidRDefault="002847F2" w:rsidP="004856FE">
      <w:pPr>
        <w:keepNext/>
        <w:keepLines/>
        <w:spacing w:after="0"/>
      </w:pPr>
      <w:sdt>
        <w:sdtPr>
          <w:alias w:val="5"/>
          <w:tag w:val="5"/>
          <w:id w:val="26920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5) Zorgverzekering</w:t>
      </w:r>
    </w:p>
    <w:p w14:paraId="1523E6CE" w14:textId="77777777" w:rsidR="00F27638" w:rsidRPr="002847F2" w:rsidRDefault="00F27638" w:rsidP="004856FE">
      <w:pPr>
        <w:ind w:left="567"/>
      </w:pPr>
      <w:r w:rsidRPr="002847F2">
        <w:t xml:space="preserve">de wederpartij te verbieden de zorgverzekering aan verzoeker onder polisnummer </w:t>
      </w:r>
      <w:r w:rsidR="00553FED" w:rsidRPr="002847F2">
        <w:rPr>
          <w:color w:val="ED7D31" w:themeColor="accent2"/>
        </w:rPr>
        <w:t>polisnummer zorgverzekering</w:t>
      </w:r>
      <w:r w:rsidRPr="002847F2">
        <w:t xml:space="preserve"> op te zeggen of te ontbinden</w:t>
      </w:r>
    </w:p>
    <w:p w14:paraId="1D5A17C6" w14:textId="77777777" w:rsidR="00F27638" w:rsidRPr="002847F2" w:rsidRDefault="002847F2" w:rsidP="004856FE">
      <w:pPr>
        <w:keepNext/>
        <w:keepLines/>
        <w:spacing w:after="0"/>
      </w:pPr>
      <w:sdt>
        <w:sdtPr>
          <w:alias w:val="6"/>
          <w:tag w:val="6"/>
          <w:id w:val="1807587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6) Beslag op loon / uitkering en/of goederen</w:t>
      </w:r>
    </w:p>
    <w:p w14:paraId="244EBD7B" w14:textId="77777777" w:rsidR="00F27638" w:rsidRPr="002847F2" w:rsidRDefault="00F27638" w:rsidP="004856FE">
      <w:pPr>
        <w:ind w:left="709"/>
      </w:pPr>
      <w:r w:rsidRPr="002847F2">
        <w:t xml:space="preserve">de wederpartij te gebieden het beslag op loon/uitkering en/of goederen van de verzoeker, voortvloeiend uit een uitspraak van de rechtbank te </w:t>
      </w:r>
      <w:r w:rsidR="00553FED" w:rsidRPr="002847F2">
        <w:rPr>
          <w:color w:val="ED7D31" w:themeColor="accent2"/>
        </w:rPr>
        <w:t>rechtbank</w:t>
      </w:r>
      <w:r w:rsidRPr="002847F2">
        <w:t xml:space="preserve"> d.d</w:t>
      </w:r>
      <w:r w:rsidR="00553FED" w:rsidRPr="002847F2">
        <w:t xml:space="preserve"> </w:t>
      </w:r>
      <w:r w:rsidR="00553FED" w:rsidRPr="002847F2">
        <w:rPr>
          <w:color w:val="ED7D31" w:themeColor="accent2"/>
        </w:rPr>
        <w:t>datum uitspraak rechtbank</w:t>
      </w:r>
      <w:r w:rsidRPr="002847F2">
        <w:t>, op te schorten</w:t>
      </w:r>
    </w:p>
    <w:p w14:paraId="7BC7D426" w14:textId="77777777" w:rsidR="00F27638" w:rsidRPr="002847F2" w:rsidRDefault="002847F2" w:rsidP="004856FE">
      <w:pPr>
        <w:keepNext/>
        <w:keepLines/>
        <w:spacing w:after="0"/>
      </w:pPr>
      <w:sdt>
        <w:sdtPr>
          <w:alias w:val="7"/>
          <w:tag w:val="7"/>
          <w:id w:val="-1107346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7) Gijzeling</w:t>
      </w:r>
    </w:p>
    <w:p w14:paraId="3C22A60C" w14:textId="7885B20D" w:rsidR="00F27638" w:rsidRPr="002847F2" w:rsidRDefault="00F27638" w:rsidP="004856FE">
      <w:pPr>
        <w:spacing w:after="0"/>
        <w:ind w:left="709"/>
      </w:pPr>
      <w:r w:rsidRPr="002847F2">
        <w:object w:dxaOrig="225" w:dyaOrig="225" w14:anchorId="35D28CB3">
          <v:shape id="_x0000_i1057" type="#_x0000_t75" style="width:39.7pt;height:18pt" o:ole="">
            <v:imagedata r:id="rId22" o:title=""/>
          </v:shape>
          <w:control r:id="rId23" w:name="Gijzeling1" w:shapeid="_x0000_i1057"/>
        </w:object>
      </w:r>
      <w:r w:rsidRPr="002847F2">
        <w:t xml:space="preserve"> de wederpartij te verbieden de voorgenomen gijzeling van </w:t>
      </w:r>
      <w:r w:rsidR="00553FED" w:rsidRPr="002847F2">
        <w:rPr>
          <w:color w:val="ED7D31" w:themeColor="accent2"/>
        </w:rPr>
        <w:t>verzoeker</w:t>
      </w:r>
      <w:r w:rsidRPr="002847F2">
        <w:t xml:space="preserve"> uit te voeren.</w:t>
      </w:r>
    </w:p>
    <w:p w14:paraId="1848F819" w14:textId="759A67A9" w:rsidR="00F27638" w:rsidRPr="002847F2" w:rsidRDefault="00F27638" w:rsidP="004856FE">
      <w:pPr>
        <w:ind w:left="709"/>
      </w:pPr>
      <w:r w:rsidRPr="002847F2">
        <w:object w:dxaOrig="225" w:dyaOrig="225" w14:anchorId="696C7635">
          <v:shape id="_x0000_i1059" type="#_x0000_t75" style="width:39.7pt;height:18pt" o:ole="">
            <v:imagedata r:id="rId24" o:title=""/>
          </v:shape>
          <w:control r:id="rId25" w:name="Gijzeling2" w:shapeid="_x0000_i1059"/>
        </w:object>
      </w:r>
      <w:r w:rsidRPr="002847F2">
        <w:t xml:space="preserve"> de wederpartij te gebieden de huidige gijzeling van </w:t>
      </w:r>
      <w:r w:rsidR="00553FED" w:rsidRPr="002847F2">
        <w:rPr>
          <w:color w:val="ED7D31" w:themeColor="accent2"/>
        </w:rPr>
        <w:t>verzoeker</w:t>
      </w:r>
      <w:r w:rsidRPr="002847F2">
        <w:t xml:space="preserve"> op te heffen.</w:t>
      </w:r>
    </w:p>
    <w:p w14:paraId="42629379" w14:textId="77777777" w:rsidR="00F27638" w:rsidRPr="002847F2" w:rsidRDefault="002847F2" w:rsidP="004856FE">
      <w:pPr>
        <w:keepNext/>
        <w:keepLines/>
        <w:spacing w:after="0"/>
      </w:pPr>
      <w:sdt>
        <w:sdtPr>
          <w:alias w:val="8"/>
          <w:tag w:val="8"/>
          <w:id w:val="-28703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8) Verkoop roerende zaken</w:t>
      </w:r>
    </w:p>
    <w:p w14:paraId="5AC0723B" w14:textId="77777777" w:rsidR="00F27638" w:rsidRPr="002847F2" w:rsidRDefault="00F27638" w:rsidP="004856FE">
      <w:r w:rsidRPr="002847F2">
        <w:t>de wederpartij te verbieden de openbare verkoop van roerende zaken van</w:t>
      </w:r>
      <w:r w:rsidR="00553FED" w:rsidRPr="002847F2">
        <w:t xml:space="preserve"> </w:t>
      </w:r>
      <w:r w:rsidR="00553FED" w:rsidRPr="002847F2">
        <w:rPr>
          <w:color w:val="ED7D31" w:themeColor="accent2"/>
        </w:rPr>
        <w:t>verzoeker</w:t>
      </w:r>
      <w:r w:rsidRPr="002847F2">
        <w:t xml:space="preserve">, aangekondigd bij aanzegging van </w:t>
      </w:r>
      <w:r w:rsidR="00553FED" w:rsidRPr="002847F2">
        <w:rPr>
          <w:color w:val="ED7D31" w:themeColor="accent2"/>
        </w:rPr>
        <w:t>datum aanzegging</w:t>
      </w:r>
      <w:r w:rsidRPr="002847F2">
        <w:t xml:space="preserve"> uit te voeren.</w:t>
      </w:r>
    </w:p>
    <w:p w14:paraId="23EB2324" w14:textId="77777777" w:rsidR="00F27638" w:rsidRPr="002847F2" w:rsidRDefault="002847F2" w:rsidP="004856FE">
      <w:pPr>
        <w:keepNext/>
        <w:keepLines/>
        <w:spacing w:after="0"/>
      </w:pPr>
      <w:sdt>
        <w:sdtPr>
          <w:alias w:val="9"/>
          <w:tag w:val="9"/>
          <w:id w:val="-157926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9) Overig</w:t>
      </w:r>
    </w:p>
    <w:p w14:paraId="0EAFF087" w14:textId="77777777" w:rsidR="00F27638" w:rsidRPr="002847F2" w:rsidRDefault="00553FED" w:rsidP="004856FE">
      <w:pPr>
        <w:spacing w:after="960"/>
        <w:ind w:left="284"/>
        <w:rPr>
          <w:color w:val="ED7D31" w:themeColor="accent2"/>
        </w:rPr>
      </w:pPr>
      <w:r w:rsidRPr="002847F2">
        <w:rPr>
          <w:color w:val="ED7D31" w:themeColor="accent2"/>
        </w:rPr>
        <w:t>Toelichting overig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3011"/>
        <w:gridCol w:w="415"/>
        <w:gridCol w:w="4169"/>
      </w:tblGrid>
      <w:tr w:rsidR="00B145F2" w:rsidRPr="002847F2" w14:paraId="22D2624D" w14:textId="77777777" w:rsidTr="00A53896">
        <w:tc>
          <w:tcPr>
            <w:tcW w:w="1477" w:type="dxa"/>
          </w:tcPr>
          <w:p w14:paraId="0EAB135C" w14:textId="77777777" w:rsidR="00B145F2" w:rsidRPr="002847F2" w:rsidRDefault="00B145F2" w:rsidP="004856FE">
            <w:pPr>
              <w:pStyle w:val="Geenafstand"/>
              <w:keepNext/>
              <w:keepLines/>
              <w:spacing w:before="480"/>
            </w:pPr>
            <w:r w:rsidRPr="002847F2">
              <w:t>Woonplaats:</w:t>
            </w:r>
          </w:p>
        </w:tc>
        <w:tc>
          <w:tcPr>
            <w:tcW w:w="3011" w:type="dxa"/>
            <w:tcBorders>
              <w:bottom w:val="dotted" w:sz="4" w:space="0" w:color="auto"/>
            </w:tcBorders>
            <w:vAlign w:val="bottom"/>
          </w:tcPr>
          <w:p w14:paraId="54125942" w14:textId="77777777" w:rsidR="00B145F2" w:rsidRPr="002847F2" w:rsidRDefault="00B145F2" w:rsidP="004856FE">
            <w:pPr>
              <w:pStyle w:val="Geenafstand"/>
              <w:keepNext/>
              <w:keepLines/>
            </w:pPr>
          </w:p>
        </w:tc>
        <w:tc>
          <w:tcPr>
            <w:tcW w:w="415" w:type="dxa"/>
          </w:tcPr>
          <w:p w14:paraId="5EF71297" w14:textId="77777777" w:rsidR="00B145F2" w:rsidRPr="002847F2" w:rsidRDefault="00B145F2" w:rsidP="004856FE">
            <w:pPr>
              <w:pStyle w:val="Geenafstand"/>
              <w:keepNext/>
              <w:keepLines/>
              <w:rPr>
                <w:rFonts w:eastAsia="Times New Roman" w:cs="Times New Roman"/>
                <w:bCs/>
                <w:szCs w:val="24"/>
                <w:lang w:eastAsia="nl-NL"/>
              </w:rPr>
            </w:pPr>
          </w:p>
        </w:tc>
        <w:tc>
          <w:tcPr>
            <w:tcW w:w="4169" w:type="dxa"/>
          </w:tcPr>
          <w:p w14:paraId="47910DFC" w14:textId="77777777" w:rsidR="00B145F2" w:rsidRPr="002847F2" w:rsidRDefault="00B145F2" w:rsidP="004856FE">
            <w:pPr>
              <w:pStyle w:val="Geenafstand"/>
              <w:keepNext/>
              <w:keepLines/>
              <w:rPr>
                <w:rFonts w:eastAsia="Times New Roman" w:cs="Times New Roman"/>
                <w:bCs/>
                <w:szCs w:val="24"/>
                <w:lang w:eastAsia="nl-NL"/>
              </w:rPr>
            </w:pPr>
          </w:p>
        </w:tc>
      </w:tr>
      <w:tr w:rsidR="00A53896" w:rsidRPr="002847F2" w14:paraId="635430C7" w14:textId="77777777" w:rsidTr="00A14858">
        <w:tc>
          <w:tcPr>
            <w:tcW w:w="1477" w:type="dxa"/>
          </w:tcPr>
          <w:p w14:paraId="7C11F112" w14:textId="208E8D5F" w:rsidR="00A53896" w:rsidRPr="002847F2" w:rsidRDefault="00A53896" w:rsidP="00A53896">
            <w:pPr>
              <w:pStyle w:val="Geenafstand"/>
              <w:keepNext/>
              <w:keepLines/>
              <w:spacing w:before="480"/>
            </w:pPr>
            <w:r w:rsidRPr="002847F2">
              <w:t>Datum:</w:t>
            </w:r>
          </w:p>
        </w:tc>
        <w:tc>
          <w:tcPr>
            <w:tcW w:w="301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F66308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6FF388FA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232C409E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6BCDC78E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14383D11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1D5FA7A4" w14:textId="77777777" w:rsidR="00A53896" w:rsidRPr="002847F2" w:rsidRDefault="00A53896" w:rsidP="00A53896">
            <w:pPr>
              <w:pStyle w:val="Geenafstand"/>
              <w:keepNext/>
              <w:keepLines/>
            </w:pPr>
          </w:p>
          <w:p w14:paraId="575A3C38" w14:textId="4C8B76F6" w:rsidR="00A53896" w:rsidRPr="002847F2" w:rsidRDefault="00A53896" w:rsidP="00A53896">
            <w:pPr>
              <w:pStyle w:val="Geenafstand"/>
              <w:keepNext/>
              <w:keepLines/>
            </w:pPr>
          </w:p>
        </w:tc>
        <w:tc>
          <w:tcPr>
            <w:tcW w:w="415" w:type="dxa"/>
          </w:tcPr>
          <w:p w14:paraId="3BC513C6" w14:textId="77777777" w:rsidR="00A53896" w:rsidRPr="002847F2" w:rsidRDefault="00A53896" w:rsidP="00A53896">
            <w:pPr>
              <w:pStyle w:val="Geenafstand"/>
              <w:keepNext/>
              <w:keepLines/>
            </w:pPr>
          </w:p>
        </w:tc>
        <w:tc>
          <w:tcPr>
            <w:tcW w:w="4169" w:type="dxa"/>
            <w:tcBorders>
              <w:bottom w:val="dotted" w:sz="4" w:space="0" w:color="auto"/>
            </w:tcBorders>
          </w:tcPr>
          <w:p w14:paraId="12946E32" w14:textId="77777777" w:rsidR="00A53896" w:rsidRPr="002847F2" w:rsidRDefault="00A53896" w:rsidP="00A53896">
            <w:pPr>
              <w:pStyle w:val="Geenafstand"/>
              <w:keepNext/>
              <w:keepLines/>
            </w:pPr>
          </w:p>
        </w:tc>
      </w:tr>
      <w:tr w:rsidR="00B145F2" w:rsidRPr="002847F2" w14:paraId="2AFFE61B" w14:textId="77777777" w:rsidTr="00A14858">
        <w:tc>
          <w:tcPr>
            <w:tcW w:w="4488" w:type="dxa"/>
            <w:gridSpan w:val="2"/>
            <w:tcBorders>
              <w:top w:val="dotted" w:sz="4" w:space="0" w:color="auto"/>
            </w:tcBorders>
          </w:tcPr>
          <w:p w14:paraId="3594FA7F" w14:textId="77777777" w:rsidR="00B145F2" w:rsidRPr="002847F2" w:rsidRDefault="00B145F2" w:rsidP="004856FE">
            <w:pPr>
              <w:spacing w:before="240"/>
            </w:pPr>
            <w:r w:rsidRPr="002847F2">
              <w:t xml:space="preserve">Handtekening verzoeker </w:t>
            </w:r>
          </w:p>
        </w:tc>
        <w:tc>
          <w:tcPr>
            <w:tcW w:w="415" w:type="dxa"/>
          </w:tcPr>
          <w:p w14:paraId="2F5A99FA" w14:textId="77777777" w:rsidR="00B145F2" w:rsidRPr="002847F2" w:rsidRDefault="00B145F2" w:rsidP="004856FE">
            <w:pPr>
              <w:spacing w:before="240"/>
            </w:pPr>
          </w:p>
        </w:tc>
        <w:tc>
          <w:tcPr>
            <w:tcW w:w="4169" w:type="dxa"/>
            <w:tcBorders>
              <w:top w:val="dotted" w:sz="4" w:space="0" w:color="auto"/>
              <w:bottom w:val="dotted" w:sz="4" w:space="0" w:color="auto"/>
            </w:tcBorders>
          </w:tcPr>
          <w:p w14:paraId="4A3D9597" w14:textId="77777777" w:rsidR="00B145F2" w:rsidRPr="002847F2" w:rsidRDefault="00B145F2" w:rsidP="004856FE">
            <w:pPr>
              <w:spacing w:before="240"/>
            </w:pPr>
            <w:r w:rsidRPr="002847F2">
              <w:t>Handtekening echtgenoot/echtgenote, tenzij iedere gemeenschap van goederen is uitgesloten</w:t>
            </w:r>
          </w:p>
          <w:p w14:paraId="2817469D" w14:textId="1FFCB7F3" w:rsidR="00A53896" w:rsidRPr="002847F2" w:rsidRDefault="00A53896" w:rsidP="004856FE">
            <w:pPr>
              <w:spacing w:before="240"/>
            </w:pPr>
          </w:p>
          <w:p w14:paraId="3D29A09F" w14:textId="77777777" w:rsidR="00A53896" w:rsidRPr="002847F2" w:rsidRDefault="00A53896" w:rsidP="004856FE">
            <w:pPr>
              <w:spacing w:before="240"/>
            </w:pPr>
          </w:p>
          <w:p w14:paraId="41D1DC5E" w14:textId="37A09F97" w:rsidR="00A53896" w:rsidRPr="002847F2" w:rsidRDefault="00A53896" w:rsidP="004856FE">
            <w:pPr>
              <w:spacing w:before="240"/>
            </w:pPr>
          </w:p>
        </w:tc>
      </w:tr>
      <w:tr w:rsidR="00B145F2" w:rsidRPr="002847F2" w14:paraId="57E6F26D" w14:textId="77777777" w:rsidTr="00A14858">
        <w:tc>
          <w:tcPr>
            <w:tcW w:w="4488" w:type="dxa"/>
            <w:gridSpan w:val="2"/>
            <w:tcBorders>
              <w:top w:val="dotted" w:sz="4" w:space="0" w:color="auto"/>
            </w:tcBorders>
          </w:tcPr>
          <w:p w14:paraId="02ABB2C0" w14:textId="77777777" w:rsidR="00B145F2" w:rsidRPr="002847F2" w:rsidRDefault="00B145F2" w:rsidP="004856FE">
            <w:pPr>
              <w:rPr>
                <w:szCs w:val="20"/>
              </w:rPr>
            </w:pPr>
            <w:r w:rsidRPr="002847F2">
              <w:rPr>
                <w:szCs w:val="20"/>
              </w:rPr>
              <w:t xml:space="preserve">Handtekening door: </w:t>
            </w:r>
          </w:p>
          <w:p w14:paraId="527A8D6A" w14:textId="73648A85" w:rsidR="00B145F2" w:rsidRPr="002847F2" w:rsidRDefault="00B145F2" w:rsidP="00FF02A0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847F2">
              <w:rPr>
                <w:rFonts w:ascii="Verdana" w:hAnsi="Verdana"/>
                <w:sz w:val="20"/>
                <w:szCs w:val="20"/>
              </w:rPr>
              <w:t>curator als de verzoeker onder curatele is gesteld (Titel 16 B</w:t>
            </w:r>
            <w:r w:rsidR="00A53896" w:rsidRPr="002847F2">
              <w:rPr>
                <w:rFonts w:ascii="Verdana" w:hAnsi="Verdana"/>
                <w:sz w:val="20"/>
                <w:szCs w:val="20"/>
              </w:rPr>
              <w:t>W</w:t>
            </w:r>
            <w:r w:rsidRPr="002847F2">
              <w:rPr>
                <w:rFonts w:ascii="Verdana" w:hAnsi="Verdana"/>
                <w:sz w:val="20"/>
                <w:szCs w:val="20"/>
              </w:rPr>
              <w:t>1);</w:t>
            </w:r>
          </w:p>
          <w:p w14:paraId="0FF5288D" w14:textId="4E949ED6" w:rsidR="00A53896" w:rsidRPr="002847F2" w:rsidRDefault="00A53896" w:rsidP="00FF02A0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847F2">
              <w:rPr>
                <w:rFonts w:ascii="Verdana" w:hAnsi="Verdana"/>
                <w:sz w:val="20"/>
                <w:szCs w:val="20"/>
              </w:rPr>
              <w:t>beschermingsbewindvoerder als verzoeker onder bewind is gesteld (Titel 19 BW1).</w:t>
            </w:r>
          </w:p>
        </w:tc>
        <w:tc>
          <w:tcPr>
            <w:tcW w:w="415" w:type="dxa"/>
          </w:tcPr>
          <w:p w14:paraId="4B215090" w14:textId="77777777" w:rsidR="00B145F2" w:rsidRPr="002847F2" w:rsidRDefault="00B145F2" w:rsidP="004856FE"/>
        </w:tc>
        <w:tc>
          <w:tcPr>
            <w:tcW w:w="4169" w:type="dxa"/>
          </w:tcPr>
          <w:p w14:paraId="6397C190" w14:textId="77777777" w:rsidR="00A14858" w:rsidRPr="002847F2" w:rsidRDefault="00A14858" w:rsidP="00A14858">
            <w:pPr>
              <w:rPr>
                <w:szCs w:val="20"/>
              </w:rPr>
            </w:pPr>
            <w:r w:rsidRPr="002847F2">
              <w:rPr>
                <w:szCs w:val="20"/>
              </w:rPr>
              <w:t xml:space="preserve">Handtekening door: </w:t>
            </w:r>
          </w:p>
          <w:p w14:paraId="550AB9EC" w14:textId="77777777" w:rsidR="00A14858" w:rsidRPr="002847F2" w:rsidRDefault="00A14858" w:rsidP="00A14858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847F2">
              <w:rPr>
                <w:rFonts w:ascii="Verdana" w:hAnsi="Verdana"/>
                <w:sz w:val="20"/>
                <w:szCs w:val="20"/>
              </w:rPr>
              <w:t>curator als de verzoeker onder curatele is gesteld (Titel 16 BW1);</w:t>
            </w:r>
          </w:p>
          <w:p w14:paraId="581C7CA7" w14:textId="038D0BCF" w:rsidR="00B145F2" w:rsidRPr="002847F2" w:rsidRDefault="00A14858" w:rsidP="00A14858">
            <w:pPr>
              <w:pStyle w:val="Lijstalinea"/>
              <w:numPr>
                <w:ilvl w:val="0"/>
                <w:numId w:val="4"/>
              </w:numPr>
              <w:rPr>
                <w:rFonts w:ascii="Verdana" w:hAnsi="Verdana"/>
                <w:sz w:val="20"/>
                <w:szCs w:val="20"/>
              </w:rPr>
            </w:pPr>
            <w:r w:rsidRPr="002847F2">
              <w:rPr>
                <w:rFonts w:ascii="Verdana" w:hAnsi="Verdana"/>
                <w:sz w:val="20"/>
                <w:szCs w:val="20"/>
              </w:rPr>
              <w:t>beschermingsbewindvoerder als verzoeker onder bewind is gesteld (Titel 19 BW1).</w:t>
            </w:r>
          </w:p>
        </w:tc>
      </w:tr>
    </w:tbl>
    <w:p w14:paraId="51EF1EAE" w14:textId="77777777" w:rsidR="00F27638" w:rsidRPr="002847F2" w:rsidRDefault="00F27638" w:rsidP="00F27638">
      <w:pPr>
        <w:pStyle w:val="Kop1"/>
      </w:pPr>
      <w:r w:rsidRPr="002847F2">
        <w:lastRenderedPageBreak/>
        <w:t>Bijlagen</w:t>
      </w:r>
    </w:p>
    <w:p w14:paraId="5D78E64E" w14:textId="77777777" w:rsidR="00F27638" w:rsidRPr="002847F2" w:rsidRDefault="00F27638" w:rsidP="00F27638">
      <w:pPr>
        <w:rPr>
          <w:i/>
        </w:rPr>
      </w:pPr>
      <w:r w:rsidRPr="002847F2">
        <w:rPr>
          <w:i/>
        </w:rPr>
        <w:t xml:space="preserve">Aanvinken wat van toepassing is. </w:t>
      </w:r>
    </w:p>
    <w:p w14:paraId="02282A29" w14:textId="00FFF1C7" w:rsidR="00F27638" w:rsidRPr="002847F2" w:rsidRDefault="002847F2" w:rsidP="00F27638">
      <w:pPr>
        <w:keepNext/>
        <w:keepLines/>
        <w:ind w:left="284" w:hanging="284"/>
      </w:pPr>
      <w:sdt>
        <w:sdtPr>
          <w:alias w:val="10"/>
          <w:tag w:val="10"/>
          <w:id w:val="76326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Een compleet verzoekschrift Wsnp ex artikel 284 Fw, inclusief alle bijlagen. Een berekening van het vrij te laten bedrag hoeft niet te worden toegevoegd.</w:t>
      </w:r>
    </w:p>
    <w:p w14:paraId="59E628FB" w14:textId="77777777" w:rsidR="00F27638" w:rsidRPr="002847F2" w:rsidRDefault="002847F2" w:rsidP="00F27638">
      <w:pPr>
        <w:keepNext/>
        <w:keepLines/>
        <w:ind w:left="284" w:hanging="284"/>
      </w:pPr>
      <w:sdt>
        <w:sdtPr>
          <w:alias w:val="11"/>
          <w:tag w:val="11"/>
          <w:id w:val="770205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Een kopie van de uitspraak en/of dagvaarding en/of aanzegging en/of overige correspondentie of documentatie inzake de bedreigende situatie.</w:t>
      </w:r>
    </w:p>
    <w:p w14:paraId="6DBF06F7" w14:textId="77777777" w:rsidR="00F27638" w:rsidRPr="001455AD" w:rsidRDefault="002847F2" w:rsidP="00F27638">
      <w:pPr>
        <w:ind w:left="284" w:hanging="284"/>
      </w:pPr>
      <w:sdt>
        <w:sdtPr>
          <w:alias w:val="12"/>
          <w:tag w:val="12"/>
          <w:id w:val="-1797673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638" w:rsidRPr="002847F2">
            <w:rPr>
              <w:rFonts w:ascii="Segoe UI Symbol" w:eastAsia="MS Gothic" w:hAnsi="Segoe UI Symbol" w:cs="Segoe UI Symbol"/>
            </w:rPr>
            <w:t>☐</w:t>
          </w:r>
        </w:sdtContent>
      </w:sdt>
      <w:r w:rsidR="00F27638" w:rsidRPr="002847F2">
        <w:t xml:space="preserve"> De aanzegging tot ontruiming of opschorting waarvoor de voorziening wordt gevraagd.</w:t>
      </w:r>
    </w:p>
    <w:sectPr w:rsidR="00F27638" w:rsidRPr="001455AD" w:rsidSect="004856FE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FC85" w14:textId="77777777" w:rsidR="004856FE" w:rsidRDefault="004856FE" w:rsidP="004526C0">
      <w:pPr>
        <w:spacing w:after="0" w:line="240" w:lineRule="auto"/>
      </w:pPr>
      <w:r>
        <w:separator/>
      </w:r>
    </w:p>
  </w:endnote>
  <w:endnote w:type="continuationSeparator" w:id="0">
    <w:p w14:paraId="16FD0A94" w14:textId="77777777" w:rsidR="004856FE" w:rsidRDefault="004856FE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CD2C" w14:textId="65C8C087" w:rsidR="004856FE" w:rsidRDefault="004856FE" w:rsidP="00A640FF">
    <w:pPr>
      <w:pStyle w:val="Voettekst"/>
      <w:jc w:val="right"/>
    </w:pPr>
    <w:r w:rsidRPr="002847F2">
      <w:t>Versie 2.0.1.</w:t>
    </w:r>
    <w:r w:rsidR="00A53896" w:rsidRPr="002847F2">
      <w:t>3</w:t>
    </w:r>
  </w:p>
  <w:p w14:paraId="2D62FA69" w14:textId="77777777" w:rsidR="004856FE" w:rsidRDefault="002847F2" w:rsidP="00A640FF">
    <w:pPr>
      <w:pStyle w:val="Voettekst"/>
      <w:jc w:val="right"/>
    </w:pPr>
    <w:sdt>
      <w:sdtPr>
        <w:id w:val="5505734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856FE">
              <w:t xml:space="preserve">Pagina </w:t>
            </w:r>
            <w:r w:rsidR="004856FE" w:rsidRPr="00327C8F">
              <w:fldChar w:fldCharType="begin"/>
            </w:r>
            <w:r w:rsidR="004856FE" w:rsidRPr="00327C8F">
              <w:instrText>PAGE</w:instrText>
            </w:r>
            <w:r w:rsidR="004856FE" w:rsidRPr="00327C8F">
              <w:fldChar w:fldCharType="separate"/>
            </w:r>
            <w:r w:rsidR="00553FED">
              <w:rPr>
                <w:noProof/>
              </w:rPr>
              <w:t>2</w:t>
            </w:r>
            <w:r w:rsidR="004856FE" w:rsidRPr="00327C8F">
              <w:fldChar w:fldCharType="end"/>
            </w:r>
            <w:r w:rsidR="004856FE">
              <w:t xml:space="preserve"> van </w:t>
            </w:r>
            <w:r w:rsidR="004856FE" w:rsidRPr="00327C8F">
              <w:fldChar w:fldCharType="begin"/>
            </w:r>
            <w:r w:rsidR="004856FE" w:rsidRPr="00327C8F">
              <w:instrText>NUMPAGES</w:instrText>
            </w:r>
            <w:r w:rsidR="004856FE" w:rsidRPr="00327C8F">
              <w:fldChar w:fldCharType="separate"/>
            </w:r>
            <w:r w:rsidR="00553FED">
              <w:rPr>
                <w:noProof/>
              </w:rPr>
              <w:t>4</w:t>
            </w:r>
            <w:r w:rsidR="004856FE" w:rsidRPr="00327C8F">
              <w:fldChar w:fldCharType="end"/>
            </w:r>
          </w:sdtContent>
        </w:sdt>
      </w:sdtContent>
    </w:sdt>
  </w:p>
  <w:p w14:paraId="492D5780" w14:textId="77777777" w:rsidR="004856FE" w:rsidRDefault="004856FE" w:rsidP="004526C0">
    <w:pPr>
      <w:pStyle w:val="Voetteks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EA67" w14:textId="77777777" w:rsidR="004856FE" w:rsidRDefault="004856FE" w:rsidP="004526C0">
      <w:pPr>
        <w:spacing w:after="0" w:line="240" w:lineRule="auto"/>
      </w:pPr>
      <w:r>
        <w:separator/>
      </w:r>
    </w:p>
  </w:footnote>
  <w:footnote w:type="continuationSeparator" w:id="0">
    <w:p w14:paraId="454FEEAD" w14:textId="77777777" w:rsidR="004856FE" w:rsidRDefault="004856FE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166922"/>
    <w:multiLevelType w:val="hybridMultilevel"/>
    <w:tmpl w:val="4E6AC6B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17922">
    <w:abstractNumId w:val="3"/>
  </w:num>
  <w:num w:numId="2" w16cid:durableId="710812698">
    <w:abstractNumId w:val="2"/>
  </w:num>
  <w:num w:numId="3" w16cid:durableId="521284480">
    <w:abstractNumId w:val="0"/>
  </w:num>
  <w:num w:numId="4" w16cid:durableId="53196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249"/>
    <w:rsid w:val="001455AD"/>
    <w:rsid w:val="00152EA4"/>
    <w:rsid w:val="002847F2"/>
    <w:rsid w:val="0039661A"/>
    <w:rsid w:val="003F4DC2"/>
    <w:rsid w:val="00426714"/>
    <w:rsid w:val="004526C0"/>
    <w:rsid w:val="004856FE"/>
    <w:rsid w:val="0053023F"/>
    <w:rsid w:val="00553FED"/>
    <w:rsid w:val="00564E7F"/>
    <w:rsid w:val="00567912"/>
    <w:rsid w:val="00583F9A"/>
    <w:rsid w:val="00595668"/>
    <w:rsid w:val="005E2FC4"/>
    <w:rsid w:val="0063089D"/>
    <w:rsid w:val="006A0D07"/>
    <w:rsid w:val="00724FD0"/>
    <w:rsid w:val="007626D0"/>
    <w:rsid w:val="007B2DC9"/>
    <w:rsid w:val="007E3F9E"/>
    <w:rsid w:val="00877F66"/>
    <w:rsid w:val="0093129B"/>
    <w:rsid w:val="009C274F"/>
    <w:rsid w:val="009D0FF7"/>
    <w:rsid w:val="009D5D21"/>
    <w:rsid w:val="009F057A"/>
    <w:rsid w:val="00A03241"/>
    <w:rsid w:val="00A14858"/>
    <w:rsid w:val="00A53896"/>
    <w:rsid w:val="00A640FF"/>
    <w:rsid w:val="00A65F0B"/>
    <w:rsid w:val="00A74411"/>
    <w:rsid w:val="00B00BD9"/>
    <w:rsid w:val="00B145F2"/>
    <w:rsid w:val="00BC296F"/>
    <w:rsid w:val="00BF4E3D"/>
    <w:rsid w:val="00C66A91"/>
    <w:rsid w:val="00CC4249"/>
    <w:rsid w:val="00D62D07"/>
    <w:rsid w:val="00DC4120"/>
    <w:rsid w:val="00DE4AF7"/>
    <w:rsid w:val="00E061B2"/>
    <w:rsid w:val="00E47FD3"/>
    <w:rsid w:val="00E52F5F"/>
    <w:rsid w:val="00E65A4F"/>
    <w:rsid w:val="00E7652B"/>
    <w:rsid w:val="00E84914"/>
    <w:rsid w:val="00E879C4"/>
    <w:rsid w:val="00EA0D57"/>
    <w:rsid w:val="00EA2506"/>
    <w:rsid w:val="00F27638"/>
    <w:rsid w:val="00F33D56"/>
    <w:rsid w:val="00FF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E866221"/>
  <w15:docId w15:val="{FEADA612-7A76-4676-BF84-644131E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3089D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63089D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3089D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3089D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3089D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63089D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63089D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3089D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63089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63089D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63089D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63089D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63089D"/>
  </w:style>
  <w:style w:type="table" w:styleId="Tabelraster">
    <w:name w:val="Table Grid"/>
    <w:basedOn w:val="Standaardtabel"/>
    <w:uiPriority w:val="39"/>
    <w:rsid w:val="00630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63089D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63089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63089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63089D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63089D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63089D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63089D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63089D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63089D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63089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4526C0"/>
    <w:pPr>
      <w:ind w:left="720"/>
      <w:contextualSpacing/>
    </w:pPr>
    <w:rPr>
      <w:rFonts w:ascii="Times New Roman" w:hAnsi="Times New Roman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4526C0"/>
    <w:rPr>
      <w:color w:val="808080"/>
    </w:rPr>
  </w:style>
  <w:style w:type="table" w:customStyle="1" w:styleId="Empty1">
    <w:name w:val="Empty1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4526C0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character" w:styleId="Verwijzingopmerking">
    <w:name w:val="annotation reference"/>
    <w:basedOn w:val="Standaardalinea-lettertype"/>
    <w:uiPriority w:val="99"/>
    <w:semiHidden/>
    <w:unhideWhenUsed/>
    <w:rsid w:val="00F2763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27638"/>
    <w:pPr>
      <w:spacing w:line="240" w:lineRule="auto"/>
    </w:pPr>
    <w:rPr>
      <w:rFonts w:ascii="Times New Roman" w:hAnsi="Times New Roman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27638"/>
    <w:rPr>
      <w:rFonts w:ascii="Times New Roman" w:hAnsi="Times New Roman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2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76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Verzoekschriften\OpmaakSjabloonV2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OpmaakSjabloonV2.dotx</Template>
  <TotalTime>13</TotalTime>
  <Pages>4</Pages>
  <Words>726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</dc:creator>
  <cp:keywords>woonpl</cp:keywords>
  <cp:lastModifiedBy>Eva Timmermans</cp:lastModifiedBy>
  <cp:revision>6</cp:revision>
  <dcterms:created xsi:type="dcterms:W3CDTF">2023-06-05T07:56:00Z</dcterms:created>
  <dcterms:modified xsi:type="dcterms:W3CDTF">2023-06-29T08:27:00Z</dcterms:modified>
</cp:coreProperties>
</file>